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proofErr w:type="spellStart"/>
      <w:r w:rsidRPr="00E20D91">
        <w:rPr>
          <w:sz w:val="20"/>
        </w:rPr>
        <w:t>Lagao</w:t>
      </w:r>
      <w:proofErr w:type="spellEnd"/>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5C06F6F8"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w:t>
      </w:r>
      <w:r w:rsidR="008701B9">
        <w:rPr>
          <w:rFonts w:ascii="Tahoma" w:hAnsi="Tahoma" w:cs="Tahoma"/>
          <w:b/>
          <w:smallCaps/>
          <w:color w:val="000000" w:themeColor="text1"/>
          <w:szCs w:val="24"/>
        </w:rPr>
        <w:t>32</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21985F67" w:rsidR="003D02D0" w:rsidRPr="008930D1" w:rsidRDefault="00787FD9" w:rsidP="004D1C46">
      <w:pPr>
        <w:ind w:right="-331"/>
        <w:jc w:val="center"/>
        <w:rPr>
          <w:rFonts w:ascii="Tahoma" w:hAnsi="Tahoma" w:cs="Tahoma"/>
          <w:b/>
          <w:i/>
          <w:sz w:val="22"/>
          <w:szCs w:val="24"/>
        </w:rPr>
      </w:pPr>
      <w:r w:rsidRPr="008930D1">
        <w:rPr>
          <w:rFonts w:ascii="Tahoma" w:hAnsi="Tahoma" w:cs="Tahoma"/>
          <w:b/>
          <w:sz w:val="22"/>
          <w:szCs w:val="24"/>
        </w:rPr>
        <w:t xml:space="preserve">Contract ID No. </w:t>
      </w:r>
      <w:r w:rsidR="006248C2" w:rsidRPr="009A7B9F">
        <w:rPr>
          <w:rFonts w:ascii="Tahoma" w:hAnsi="Tahoma" w:cs="Tahoma"/>
          <w:b/>
          <w:color w:val="000000" w:themeColor="text1"/>
          <w:sz w:val="22"/>
          <w:szCs w:val="24"/>
        </w:rPr>
        <w:t>2</w:t>
      </w:r>
      <w:r w:rsidR="00BC0B39">
        <w:rPr>
          <w:rFonts w:ascii="Tahoma" w:hAnsi="Tahoma" w:cs="Tahoma"/>
          <w:b/>
          <w:color w:val="000000" w:themeColor="text1"/>
          <w:sz w:val="22"/>
          <w:szCs w:val="24"/>
        </w:rPr>
        <w:t>4</w:t>
      </w:r>
      <w:r w:rsidR="00365DE3">
        <w:rPr>
          <w:rFonts w:ascii="Tahoma" w:hAnsi="Tahoma" w:cs="Tahoma"/>
          <w:b/>
          <w:color w:val="000000" w:themeColor="text1"/>
          <w:sz w:val="22"/>
          <w:szCs w:val="24"/>
        </w:rPr>
        <w:t>GMB00</w:t>
      </w:r>
      <w:r w:rsidR="008701B9">
        <w:rPr>
          <w:rFonts w:ascii="Tahoma" w:hAnsi="Tahoma" w:cs="Tahoma"/>
          <w:b/>
          <w:color w:val="000000" w:themeColor="text1"/>
          <w:sz w:val="22"/>
          <w:szCs w:val="24"/>
        </w:rPr>
        <w:t>32</w:t>
      </w:r>
      <w:r w:rsidR="009E47D6" w:rsidRPr="008930D1">
        <w:rPr>
          <w:rFonts w:ascii="Tahoma" w:hAnsi="Tahoma" w:cs="Tahoma"/>
          <w:b/>
          <w:sz w:val="22"/>
          <w:szCs w:val="24"/>
        </w:rPr>
        <w:t>-</w:t>
      </w:r>
      <w:r w:rsidRPr="008930D1">
        <w:rPr>
          <w:rFonts w:ascii="Tahoma" w:hAnsi="Tahoma" w:cs="Tahoma"/>
          <w:b/>
          <w:i/>
          <w:sz w:val="22"/>
          <w:szCs w:val="24"/>
        </w:rPr>
        <w:t xml:space="preserve"> </w:t>
      </w:r>
      <w:r w:rsidR="00CF64A1">
        <w:rPr>
          <w:rFonts w:ascii="Tahoma" w:hAnsi="Tahoma" w:cs="Tahoma"/>
          <w:b/>
          <w:i/>
          <w:sz w:val="22"/>
          <w:szCs w:val="24"/>
        </w:rPr>
        <w:t>Supply and Delivery of</w:t>
      </w:r>
      <w:r w:rsidR="004D1C46">
        <w:rPr>
          <w:rFonts w:ascii="Tahoma" w:hAnsi="Tahoma" w:cs="Tahoma"/>
          <w:b/>
          <w:i/>
          <w:sz w:val="22"/>
          <w:szCs w:val="24"/>
        </w:rPr>
        <w:t xml:space="preserve"> </w:t>
      </w:r>
      <w:r w:rsidR="008B0DCB">
        <w:rPr>
          <w:rFonts w:ascii="Tahoma" w:hAnsi="Tahoma" w:cs="Tahoma"/>
          <w:b/>
          <w:i/>
          <w:sz w:val="22"/>
          <w:szCs w:val="24"/>
        </w:rPr>
        <w:t xml:space="preserve">Thermoplastic Paint Powder and Glass Beads for Repainting of Centerline, </w:t>
      </w:r>
      <w:proofErr w:type="spellStart"/>
      <w:r w:rsidR="008B0DCB">
        <w:rPr>
          <w:rFonts w:ascii="Tahoma" w:hAnsi="Tahoma" w:cs="Tahoma"/>
          <w:b/>
          <w:i/>
          <w:sz w:val="22"/>
          <w:szCs w:val="24"/>
        </w:rPr>
        <w:t>Laneline</w:t>
      </w:r>
      <w:proofErr w:type="spellEnd"/>
      <w:r w:rsidR="008B0DCB">
        <w:rPr>
          <w:rFonts w:ascii="Tahoma" w:hAnsi="Tahoma" w:cs="Tahoma"/>
          <w:b/>
          <w:i/>
          <w:sz w:val="22"/>
          <w:szCs w:val="24"/>
        </w:rPr>
        <w:t xml:space="preserve"> &amp; Pedestrian Lanes</w:t>
      </w:r>
      <w:r w:rsidR="00381330">
        <w:rPr>
          <w:rFonts w:ascii="Tahoma" w:hAnsi="Tahoma" w:cs="Tahoma"/>
          <w:b/>
          <w:i/>
          <w:sz w:val="22"/>
          <w:szCs w:val="24"/>
        </w:rPr>
        <w:t xml:space="preserve"> for use in the Maintenance Activity</w:t>
      </w:r>
    </w:p>
    <w:p w14:paraId="35797CAF" w14:textId="77777777" w:rsidR="000E43FA" w:rsidRPr="008930D1" w:rsidRDefault="000E43FA" w:rsidP="005D2045">
      <w:pPr>
        <w:ind w:right="-331"/>
        <w:jc w:val="center"/>
        <w:rPr>
          <w:rFonts w:ascii="Tahoma" w:hAnsi="Tahoma" w:cs="Tahoma"/>
          <w:sz w:val="22"/>
          <w:szCs w:val="24"/>
        </w:rPr>
      </w:pPr>
    </w:p>
    <w:p w14:paraId="10B102B8" w14:textId="151FD917"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w:t>
      </w:r>
      <w:r w:rsidR="0049467A">
        <w:rPr>
          <w:rFonts w:ascii="Tahoma" w:hAnsi="Tahoma" w:cs="Tahoma"/>
          <w:color w:val="000000" w:themeColor="text1"/>
          <w:sz w:val="22"/>
          <w:szCs w:val="24"/>
        </w:rPr>
        <w:t>32</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51468FD5"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72510D">
        <w:rPr>
          <w:rFonts w:ascii="Tahoma" w:hAnsi="Tahoma" w:cs="Tahoma"/>
          <w:b/>
          <w:spacing w:val="-2"/>
          <w:sz w:val="22"/>
          <w:szCs w:val="24"/>
        </w:rPr>
        <w:t xml:space="preserve">SR </w:t>
      </w:r>
      <w:r w:rsidR="00990518">
        <w:rPr>
          <w:rFonts w:ascii="Tahoma" w:hAnsi="Tahoma" w:cs="Tahoma"/>
          <w:b/>
          <w:spacing w:val="-2"/>
          <w:sz w:val="22"/>
          <w:szCs w:val="24"/>
        </w:rPr>
        <w:t>202</w:t>
      </w:r>
      <w:r w:rsidR="0070409C">
        <w:rPr>
          <w:rFonts w:ascii="Tahoma" w:hAnsi="Tahoma" w:cs="Tahoma"/>
          <w:b/>
          <w:spacing w:val="-2"/>
          <w:sz w:val="22"/>
          <w:szCs w:val="24"/>
        </w:rPr>
        <w:t>4-</w:t>
      </w:r>
      <w:r w:rsidR="008701B9">
        <w:rPr>
          <w:rFonts w:ascii="Tahoma" w:hAnsi="Tahoma" w:cs="Tahoma"/>
          <w:b/>
          <w:spacing w:val="-2"/>
          <w:sz w:val="22"/>
          <w:szCs w:val="24"/>
        </w:rPr>
        <w:t>11</w:t>
      </w:r>
      <w:r w:rsidR="0070409C">
        <w:rPr>
          <w:rFonts w:ascii="Tahoma" w:hAnsi="Tahoma" w:cs="Tahoma"/>
          <w:b/>
          <w:spacing w:val="-2"/>
          <w:sz w:val="22"/>
          <w:szCs w:val="24"/>
        </w:rPr>
        <w:t>-</w:t>
      </w:r>
      <w:r w:rsidR="008701B9">
        <w:rPr>
          <w:rFonts w:ascii="Tahoma" w:hAnsi="Tahoma" w:cs="Tahoma"/>
          <w:b/>
          <w:spacing w:val="-2"/>
          <w:sz w:val="22"/>
          <w:szCs w:val="24"/>
        </w:rPr>
        <w:t>020937</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264D9B">
        <w:rPr>
          <w:rFonts w:ascii="Tahoma" w:hAnsi="Tahoma" w:cs="Tahoma"/>
          <w:b/>
          <w:i/>
          <w:spacing w:val="-2"/>
          <w:sz w:val="22"/>
          <w:szCs w:val="24"/>
        </w:rPr>
        <w:t>Three Million Six Hundred Seventy Seven Thousand Six Hundred Eighty</w:t>
      </w:r>
      <w:r w:rsidR="00CF5DE5">
        <w:rPr>
          <w:rFonts w:ascii="Tahoma" w:hAnsi="Tahoma" w:cs="Tahoma"/>
          <w:b/>
          <w:i/>
          <w:spacing w:val="-2"/>
          <w:sz w:val="22"/>
          <w:szCs w:val="24"/>
        </w:rPr>
        <w:t xml:space="preserve"> Pesos</w:t>
      </w:r>
      <w:r w:rsidR="00CF64A1">
        <w:rPr>
          <w:rFonts w:ascii="Tahoma" w:hAnsi="Tahoma" w:cs="Tahoma"/>
          <w:b/>
          <w:i/>
          <w:spacing w:val="-2"/>
          <w:sz w:val="22"/>
          <w:szCs w:val="24"/>
        </w:rPr>
        <w:t xml:space="preserve"> Only</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264D9B">
        <w:rPr>
          <w:rFonts w:ascii="Tahoma" w:hAnsi="Tahoma" w:cs="Tahoma"/>
          <w:b/>
          <w:i/>
          <w:spacing w:val="-2"/>
          <w:sz w:val="22"/>
          <w:szCs w:val="24"/>
        </w:rPr>
        <w:t>3</w:t>
      </w:r>
      <w:r w:rsidR="005E459E">
        <w:rPr>
          <w:rFonts w:ascii="Tahoma" w:hAnsi="Tahoma" w:cs="Tahoma"/>
          <w:b/>
          <w:i/>
          <w:spacing w:val="-2"/>
          <w:sz w:val="22"/>
          <w:szCs w:val="24"/>
        </w:rPr>
        <w:t>,</w:t>
      </w:r>
      <w:r w:rsidR="00264D9B">
        <w:rPr>
          <w:rFonts w:ascii="Tahoma" w:hAnsi="Tahoma" w:cs="Tahoma"/>
          <w:b/>
          <w:i/>
          <w:spacing w:val="-2"/>
          <w:sz w:val="22"/>
          <w:szCs w:val="24"/>
        </w:rPr>
        <w:t>677</w:t>
      </w:r>
      <w:r w:rsidR="00CF64A1">
        <w:rPr>
          <w:rFonts w:ascii="Tahoma" w:hAnsi="Tahoma" w:cs="Tahoma"/>
          <w:b/>
          <w:i/>
          <w:spacing w:val="-2"/>
          <w:sz w:val="22"/>
          <w:szCs w:val="24"/>
        </w:rPr>
        <w:t>,</w:t>
      </w:r>
      <w:r w:rsidR="00264D9B">
        <w:rPr>
          <w:rFonts w:ascii="Tahoma" w:hAnsi="Tahoma" w:cs="Tahoma"/>
          <w:b/>
          <w:i/>
          <w:spacing w:val="-2"/>
          <w:sz w:val="22"/>
          <w:szCs w:val="24"/>
        </w:rPr>
        <w:t>680</w:t>
      </w:r>
      <w:r w:rsidR="00CF64A1">
        <w:rPr>
          <w:rFonts w:ascii="Tahoma" w:hAnsi="Tahoma" w:cs="Tahoma"/>
          <w:b/>
          <w:i/>
          <w:spacing w:val="-2"/>
          <w:sz w:val="22"/>
          <w:szCs w:val="24"/>
        </w:rPr>
        <w:t>.</w:t>
      </w:r>
      <w:r w:rsidR="00DC5C6F">
        <w:rPr>
          <w:rFonts w:ascii="Tahoma" w:hAnsi="Tahoma" w:cs="Tahoma"/>
          <w:b/>
          <w:i/>
          <w:spacing w:val="-2"/>
          <w:sz w:val="22"/>
          <w:szCs w:val="24"/>
        </w:rPr>
        <w:t>00</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8930D1">
        <w:rPr>
          <w:rFonts w:ascii="Tahoma" w:hAnsi="Tahoma" w:cs="Tahoma"/>
          <w:b/>
          <w:spacing w:val="-2"/>
          <w:sz w:val="22"/>
          <w:szCs w:val="24"/>
        </w:rPr>
        <w:t>2</w:t>
      </w:r>
      <w:r w:rsidR="005E459E">
        <w:rPr>
          <w:rFonts w:ascii="Tahoma" w:hAnsi="Tahoma" w:cs="Tahoma"/>
          <w:b/>
          <w:spacing w:val="-2"/>
          <w:sz w:val="22"/>
          <w:szCs w:val="24"/>
        </w:rPr>
        <w:t>4</w:t>
      </w:r>
      <w:r w:rsidR="00A97457">
        <w:rPr>
          <w:rFonts w:ascii="Tahoma" w:hAnsi="Tahoma" w:cs="Tahoma"/>
          <w:b/>
          <w:spacing w:val="-2"/>
          <w:sz w:val="22"/>
          <w:szCs w:val="24"/>
        </w:rPr>
        <w:t>GMB0</w:t>
      </w:r>
      <w:r w:rsidR="00DC5C6F">
        <w:rPr>
          <w:rFonts w:ascii="Tahoma" w:hAnsi="Tahoma" w:cs="Tahoma"/>
          <w:b/>
          <w:spacing w:val="-2"/>
          <w:sz w:val="22"/>
          <w:szCs w:val="24"/>
        </w:rPr>
        <w:t>0</w:t>
      </w:r>
      <w:r w:rsidR="00F068A2">
        <w:rPr>
          <w:rFonts w:ascii="Tahoma" w:hAnsi="Tahoma" w:cs="Tahoma"/>
          <w:b/>
          <w:spacing w:val="-2"/>
          <w:sz w:val="22"/>
          <w:szCs w:val="24"/>
        </w:rPr>
        <w:t>32</w:t>
      </w:r>
      <w:r w:rsidR="00A0190E" w:rsidRPr="008930D1">
        <w:rPr>
          <w:rFonts w:ascii="Tahoma" w:hAnsi="Tahoma" w:cs="Tahoma"/>
          <w:b/>
          <w:spacing w:val="-2"/>
          <w:sz w:val="22"/>
          <w:szCs w:val="24"/>
        </w:rPr>
        <w:t>-</w:t>
      </w:r>
      <w:r w:rsidR="00A0190E" w:rsidRPr="008930D1">
        <w:rPr>
          <w:rFonts w:ascii="Tahoma" w:hAnsi="Tahoma" w:cs="Tahoma"/>
          <w:spacing w:val="-2"/>
          <w:sz w:val="22"/>
          <w:szCs w:val="24"/>
        </w:rPr>
        <w:t xml:space="preserve"> </w:t>
      </w:r>
      <w:r w:rsidR="00CF64A1">
        <w:rPr>
          <w:rFonts w:ascii="Tahoma" w:hAnsi="Tahoma" w:cs="Tahoma"/>
          <w:b/>
          <w:i/>
          <w:sz w:val="22"/>
          <w:szCs w:val="24"/>
        </w:rPr>
        <w:t xml:space="preserve">Supply and Delivery of </w:t>
      </w:r>
      <w:r w:rsidR="008B0DCB">
        <w:rPr>
          <w:rFonts w:ascii="Tahoma" w:hAnsi="Tahoma" w:cs="Tahoma"/>
          <w:b/>
          <w:i/>
          <w:sz w:val="22"/>
          <w:szCs w:val="24"/>
        </w:rPr>
        <w:t xml:space="preserve">Thermoplastic Paint Powder and Glass Beads for Repainting of Centerline, </w:t>
      </w:r>
      <w:proofErr w:type="spellStart"/>
      <w:r w:rsidR="008B0DCB">
        <w:rPr>
          <w:rFonts w:ascii="Tahoma" w:hAnsi="Tahoma" w:cs="Tahoma"/>
          <w:b/>
          <w:i/>
          <w:sz w:val="22"/>
          <w:szCs w:val="24"/>
        </w:rPr>
        <w:t>Laneline</w:t>
      </w:r>
      <w:proofErr w:type="spellEnd"/>
      <w:r w:rsidR="008B0DCB">
        <w:rPr>
          <w:rFonts w:ascii="Tahoma" w:hAnsi="Tahoma" w:cs="Tahoma"/>
          <w:b/>
          <w:i/>
          <w:sz w:val="22"/>
          <w:szCs w:val="24"/>
        </w:rPr>
        <w:t xml:space="preserve"> &amp; Pedestrian Lanes</w:t>
      </w:r>
      <w:r w:rsidR="00381330">
        <w:rPr>
          <w:rFonts w:ascii="Tahoma" w:hAnsi="Tahoma" w:cs="Tahoma"/>
          <w:b/>
          <w:i/>
          <w:sz w:val="22"/>
          <w:szCs w:val="24"/>
        </w:rPr>
        <w:t xml:space="preserve"> for use in the Maintenance Activity</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575C3A2C"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w:t>
      </w:r>
      <w:r w:rsidR="00381330">
        <w:rPr>
          <w:rFonts w:ascii="Tahoma" w:hAnsi="Tahoma" w:cs="Tahoma"/>
          <w:spacing w:val="-2"/>
          <w:sz w:val="22"/>
          <w:szCs w:val="24"/>
        </w:rPr>
        <w:t xml:space="preserve">r </w:t>
      </w:r>
      <w:r w:rsidR="00381330">
        <w:rPr>
          <w:rFonts w:ascii="Tahoma" w:hAnsi="Tahoma" w:cs="Tahoma"/>
          <w:b/>
          <w:i/>
          <w:sz w:val="22"/>
          <w:szCs w:val="24"/>
        </w:rPr>
        <w:t xml:space="preserve">Supply and Delivery of </w:t>
      </w:r>
      <w:r w:rsidR="008B0DCB">
        <w:rPr>
          <w:rFonts w:ascii="Tahoma" w:hAnsi="Tahoma" w:cs="Tahoma"/>
          <w:b/>
          <w:i/>
          <w:sz w:val="22"/>
          <w:szCs w:val="24"/>
        </w:rPr>
        <w:t xml:space="preserve">Thermoplastic Paint Powder and Glass Beads for Repainting of Centerline, </w:t>
      </w:r>
      <w:proofErr w:type="spellStart"/>
      <w:r w:rsidR="008B0DCB">
        <w:rPr>
          <w:rFonts w:ascii="Tahoma" w:hAnsi="Tahoma" w:cs="Tahoma"/>
          <w:b/>
          <w:i/>
          <w:sz w:val="22"/>
          <w:szCs w:val="24"/>
        </w:rPr>
        <w:t>Laneline</w:t>
      </w:r>
      <w:proofErr w:type="spellEnd"/>
      <w:r w:rsidR="008B0DCB">
        <w:rPr>
          <w:rFonts w:ascii="Tahoma" w:hAnsi="Tahoma" w:cs="Tahoma"/>
          <w:b/>
          <w:i/>
          <w:sz w:val="22"/>
          <w:szCs w:val="24"/>
        </w:rPr>
        <w:t xml:space="preserve"> &amp; Pedestrian Lanes</w:t>
      </w:r>
      <w:r w:rsidR="00381330">
        <w:rPr>
          <w:rFonts w:ascii="Tahoma" w:hAnsi="Tahoma" w:cs="Tahoma"/>
          <w:b/>
          <w:i/>
          <w:sz w:val="22"/>
          <w:szCs w:val="24"/>
        </w:rPr>
        <w:t xml:space="preserve"> for use in the Maintenance Activity</w:t>
      </w:r>
      <w:r w:rsidR="00180B13">
        <w:rPr>
          <w:rFonts w:ascii="Tahoma" w:hAnsi="Tahoma" w:cs="Tahoma"/>
          <w:b/>
          <w:i/>
          <w:sz w:val="22"/>
          <w:szCs w:val="24"/>
        </w:rPr>
        <w:t xml:space="preserve"> </w:t>
      </w:r>
      <w:r w:rsidR="002937F8">
        <w:rPr>
          <w:rFonts w:ascii="Tahoma" w:hAnsi="Tahoma" w:cs="Tahoma"/>
          <w:b/>
          <w:i/>
          <w:sz w:val="22"/>
          <w:szCs w:val="24"/>
        </w:rPr>
        <w:t>of DPWH South Cotabato 1</w:t>
      </w:r>
      <w:r w:rsidR="002937F8" w:rsidRPr="006248C2">
        <w:rPr>
          <w:rFonts w:ascii="Tahoma" w:hAnsi="Tahoma" w:cs="Tahoma"/>
          <w:b/>
          <w:i/>
          <w:sz w:val="22"/>
          <w:szCs w:val="24"/>
          <w:vertAlign w:val="superscript"/>
        </w:rPr>
        <w:t>st</w:t>
      </w:r>
      <w:r w:rsidR="002937F8">
        <w:rPr>
          <w:rFonts w:ascii="Tahoma" w:hAnsi="Tahoma" w:cs="Tahoma"/>
          <w:b/>
          <w:i/>
          <w:sz w:val="22"/>
          <w:szCs w:val="24"/>
        </w:rPr>
        <w:t xml:space="preserve"> District Engineering Office, General Santos City</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3637B3">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EA11E6" w14:paraId="5EA61237" w14:textId="77777777" w:rsidTr="003637B3">
        <w:trPr>
          <w:trHeight w:val="373"/>
        </w:trPr>
        <w:tc>
          <w:tcPr>
            <w:tcW w:w="1129" w:type="dxa"/>
            <w:vAlign w:val="center"/>
          </w:tcPr>
          <w:p w14:paraId="10B34423" w14:textId="14C62406" w:rsidR="00EA11E6" w:rsidRPr="00E43886" w:rsidRDefault="008B0DCB" w:rsidP="00EA11E6">
            <w:pPr>
              <w:ind w:right="-331"/>
              <w:jc w:val="center"/>
              <w:rPr>
                <w:rFonts w:ascii="Tahoma" w:hAnsi="Tahoma" w:cs="Tahoma"/>
                <w:sz w:val="20"/>
                <w:lang w:eastAsia="x-none"/>
              </w:rPr>
            </w:pPr>
            <w:r>
              <w:rPr>
                <w:rFonts w:ascii="Tahoma" w:hAnsi="Tahoma" w:cs="Tahoma"/>
                <w:sz w:val="20"/>
                <w:lang w:eastAsia="x-none"/>
              </w:rPr>
              <w:t>BAGS</w:t>
            </w:r>
          </w:p>
        </w:tc>
        <w:tc>
          <w:tcPr>
            <w:tcW w:w="6940" w:type="dxa"/>
            <w:vAlign w:val="center"/>
          </w:tcPr>
          <w:p w14:paraId="17E2F229" w14:textId="77777777" w:rsidR="00EA11E6" w:rsidRDefault="008B0DCB" w:rsidP="00EA11E6">
            <w:pPr>
              <w:ind w:right="-331"/>
              <w:jc w:val="left"/>
              <w:rPr>
                <w:rFonts w:ascii="Tahoma" w:hAnsi="Tahoma" w:cs="Tahoma"/>
                <w:sz w:val="20"/>
                <w:lang w:eastAsia="x-none"/>
              </w:rPr>
            </w:pPr>
            <w:r w:rsidRPr="008B0DCB">
              <w:rPr>
                <w:rFonts w:ascii="Tahoma" w:hAnsi="Tahoma" w:cs="Tahoma"/>
                <w:sz w:val="20"/>
                <w:lang w:eastAsia="x-none"/>
              </w:rPr>
              <w:t>THERMOPLASTIC PAINT POWDER (WHITE</w:t>
            </w:r>
            <w:proofErr w:type="gramStart"/>
            <w:r w:rsidRPr="008B0DCB">
              <w:rPr>
                <w:rFonts w:ascii="Tahoma" w:hAnsi="Tahoma" w:cs="Tahoma"/>
                <w:sz w:val="20"/>
                <w:lang w:eastAsia="x-none"/>
              </w:rPr>
              <w:t>)(</w:t>
            </w:r>
            <w:proofErr w:type="gramEnd"/>
            <w:r w:rsidRPr="008B0DCB">
              <w:rPr>
                <w:rFonts w:ascii="Tahoma" w:hAnsi="Tahoma" w:cs="Tahoma"/>
                <w:sz w:val="20"/>
                <w:lang w:eastAsia="x-none"/>
              </w:rPr>
              <w:t>CONFORM TO ITEM 606 &amp; AASHTO M248) 25 KGS/BAG</w:t>
            </w:r>
          </w:p>
          <w:p w14:paraId="4849B819" w14:textId="1E5E30F8" w:rsidR="003637B3" w:rsidRPr="00E43886" w:rsidRDefault="003637B3" w:rsidP="00EA11E6">
            <w:pPr>
              <w:ind w:right="-331"/>
              <w:jc w:val="left"/>
              <w:rPr>
                <w:rFonts w:ascii="Tahoma" w:hAnsi="Tahoma" w:cs="Tahoma"/>
                <w:sz w:val="20"/>
                <w:lang w:eastAsia="x-none"/>
              </w:rPr>
            </w:pPr>
            <w:r w:rsidRPr="003637B3">
              <w:rPr>
                <w:rFonts w:ascii="Tahoma" w:hAnsi="Tahoma" w:cs="Tahoma"/>
                <w:sz w:val="20"/>
                <w:lang w:eastAsia="x-none"/>
              </w:rPr>
              <w:t>SPECIFICATIONS: HIGH PERFORMANCE ROAD MARKING WITH GOOD ADHESION ON ROAD SURFACES AND GLASS BEADS RETENTION TO MAINTAIN THE REQUIRED RETRO-REFLECTANCE VALUES, FAST DRYING, PRIME BRAND NAME IN THE MARKET</w:t>
            </w:r>
          </w:p>
        </w:tc>
        <w:tc>
          <w:tcPr>
            <w:tcW w:w="1561" w:type="dxa"/>
            <w:vAlign w:val="center"/>
          </w:tcPr>
          <w:p w14:paraId="4F287890" w14:textId="478D1D00" w:rsidR="00EA11E6" w:rsidRPr="00E43886" w:rsidRDefault="008B0DCB" w:rsidP="00EA11E6">
            <w:pPr>
              <w:ind w:right="-331"/>
              <w:jc w:val="center"/>
              <w:rPr>
                <w:rFonts w:ascii="Tahoma" w:hAnsi="Tahoma" w:cs="Tahoma"/>
                <w:sz w:val="20"/>
                <w:lang w:eastAsia="x-none"/>
              </w:rPr>
            </w:pPr>
            <w:r>
              <w:rPr>
                <w:rFonts w:ascii="Tahoma" w:hAnsi="Tahoma" w:cs="Tahoma"/>
                <w:sz w:val="20"/>
                <w:lang w:eastAsia="x-none"/>
              </w:rPr>
              <w:t>1,</w:t>
            </w:r>
            <w:r w:rsidR="0050372E">
              <w:rPr>
                <w:rFonts w:ascii="Tahoma" w:hAnsi="Tahoma" w:cs="Tahoma"/>
                <w:sz w:val="20"/>
                <w:lang w:eastAsia="x-none"/>
              </w:rPr>
              <w:t>275</w:t>
            </w:r>
          </w:p>
        </w:tc>
      </w:tr>
      <w:tr w:rsidR="00EA11E6" w14:paraId="11F8D87C" w14:textId="77777777" w:rsidTr="003637B3">
        <w:trPr>
          <w:trHeight w:val="373"/>
        </w:trPr>
        <w:tc>
          <w:tcPr>
            <w:tcW w:w="1129" w:type="dxa"/>
            <w:vAlign w:val="center"/>
          </w:tcPr>
          <w:p w14:paraId="56B8825A" w14:textId="778BAB70" w:rsidR="00EA11E6" w:rsidRPr="00E43886" w:rsidRDefault="008B0DCB" w:rsidP="00EA11E6">
            <w:pPr>
              <w:ind w:right="-331"/>
              <w:jc w:val="center"/>
              <w:rPr>
                <w:rFonts w:ascii="Tahoma" w:hAnsi="Tahoma" w:cs="Tahoma"/>
                <w:sz w:val="20"/>
                <w:lang w:eastAsia="x-none"/>
              </w:rPr>
            </w:pPr>
            <w:r>
              <w:rPr>
                <w:rFonts w:ascii="Tahoma" w:hAnsi="Tahoma" w:cs="Tahoma"/>
                <w:sz w:val="20"/>
                <w:lang w:eastAsia="x-none"/>
              </w:rPr>
              <w:t>BAGS</w:t>
            </w:r>
          </w:p>
        </w:tc>
        <w:tc>
          <w:tcPr>
            <w:tcW w:w="6940" w:type="dxa"/>
            <w:vAlign w:val="center"/>
          </w:tcPr>
          <w:p w14:paraId="18A4BB59" w14:textId="77777777" w:rsidR="00EA11E6" w:rsidRDefault="008B0DCB" w:rsidP="00EA11E6">
            <w:pPr>
              <w:ind w:right="-331"/>
              <w:jc w:val="left"/>
              <w:rPr>
                <w:rFonts w:ascii="Tahoma" w:hAnsi="Tahoma" w:cs="Tahoma"/>
                <w:sz w:val="20"/>
                <w:lang w:eastAsia="x-none"/>
              </w:rPr>
            </w:pPr>
            <w:r w:rsidRPr="008B0DCB">
              <w:rPr>
                <w:rFonts w:ascii="Tahoma" w:hAnsi="Tahoma" w:cs="Tahoma"/>
                <w:sz w:val="20"/>
                <w:lang w:eastAsia="x-none"/>
              </w:rPr>
              <w:t>THERMOPLASTIC PAINT POWDER (YELLOW) (CONFORM TO ITEM 606 &amp; AASHTO M248) 25 KGS/BAG</w:t>
            </w:r>
          </w:p>
          <w:p w14:paraId="7F6DAB48" w14:textId="26DD04E7" w:rsidR="003637B3" w:rsidRPr="00E43886" w:rsidRDefault="003637B3" w:rsidP="00EA11E6">
            <w:pPr>
              <w:ind w:right="-331"/>
              <w:jc w:val="left"/>
              <w:rPr>
                <w:rFonts w:ascii="Tahoma" w:hAnsi="Tahoma" w:cs="Tahoma"/>
                <w:sz w:val="20"/>
                <w:lang w:eastAsia="x-none"/>
              </w:rPr>
            </w:pPr>
            <w:r w:rsidRPr="003637B3">
              <w:rPr>
                <w:rFonts w:ascii="Tahoma" w:hAnsi="Tahoma" w:cs="Tahoma"/>
                <w:sz w:val="20"/>
                <w:lang w:eastAsia="x-none"/>
              </w:rPr>
              <w:t>SPECIFICATIONS: HIGH PERFORMANCE ROAD MARKING WITH GOOD ADHESION ON ROAD SURFACES AND GLASS BEADS RETENTION TO MAINTAIN THE REQUIRED RETRO-REFLECTANCE VALUES, FAST DRYING, PRIME BRAND NAME IN THE MARKET</w:t>
            </w:r>
          </w:p>
        </w:tc>
        <w:tc>
          <w:tcPr>
            <w:tcW w:w="1561" w:type="dxa"/>
            <w:vAlign w:val="center"/>
          </w:tcPr>
          <w:p w14:paraId="2D50DB46" w14:textId="2D68EB05" w:rsidR="00EA11E6" w:rsidRPr="00E43886" w:rsidRDefault="0050372E" w:rsidP="00EA11E6">
            <w:pPr>
              <w:ind w:right="-331"/>
              <w:jc w:val="center"/>
              <w:rPr>
                <w:rFonts w:ascii="Tahoma" w:hAnsi="Tahoma" w:cs="Tahoma"/>
                <w:sz w:val="20"/>
                <w:lang w:eastAsia="x-none"/>
              </w:rPr>
            </w:pPr>
            <w:r>
              <w:rPr>
                <w:rFonts w:ascii="Tahoma" w:hAnsi="Tahoma" w:cs="Tahoma"/>
                <w:sz w:val="20"/>
                <w:lang w:eastAsia="x-none"/>
              </w:rPr>
              <w:t>240</w:t>
            </w:r>
          </w:p>
        </w:tc>
      </w:tr>
      <w:tr w:rsidR="00EA11E6" w14:paraId="199F1C08" w14:textId="77777777" w:rsidTr="003637B3">
        <w:trPr>
          <w:trHeight w:val="373"/>
        </w:trPr>
        <w:tc>
          <w:tcPr>
            <w:tcW w:w="1129" w:type="dxa"/>
            <w:vAlign w:val="center"/>
          </w:tcPr>
          <w:p w14:paraId="477E0484" w14:textId="1634B154" w:rsidR="00EA11E6" w:rsidRPr="00E43886" w:rsidRDefault="008B0DCB" w:rsidP="00EA11E6">
            <w:pPr>
              <w:ind w:right="-331"/>
              <w:jc w:val="center"/>
              <w:rPr>
                <w:rFonts w:ascii="Tahoma" w:hAnsi="Tahoma" w:cs="Tahoma"/>
                <w:sz w:val="20"/>
                <w:lang w:eastAsia="x-none"/>
              </w:rPr>
            </w:pPr>
            <w:r>
              <w:rPr>
                <w:rFonts w:ascii="Tahoma" w:hAnsi="Tahoma" w:cs="Tahoma"/>
                <w:sz w:val="20"/>
                <w:lang w:eastAsia="x-none"/>
              </w:rPr>
              <w:t>BAGS</w:t>
            </w:r>
          </w:p>
        </w:tc>
        <w:tc>
          <w:tcPr>
            <w:tcW w:w="6940" w:type="dxa"/>
            <w:vAlign w:val="center"/>
          </w:tcPr>
          <w:p w14:paraId="033A2BB4" w14:textId="77777777" w:rsidR="00EA11E6" w:rsidRDefault="008B0DCB" w:rsidP="00C93F15">
            <w:pPr>
              <w:ind w:right="-331"/>
              <w:jc w:val="left"/>
              <w:rPr>
                <w:rFonts w:ascii="Tahoma" w:hAnsi="Tahoma" w:cs="Tahoma"/>
                <w:sz w:val="20"/>
                <w:lang w:eastAsia="x-none"/>
              </w:rPr>
            </w:pPr>
            <w:r w:rsidRPr="008B0DCB">
              <w:rPr>
                <w:rFonts w:ascii="Tahoma" w:hAnsi="Tahoma" w:cs="Tahoma"/>
                <w:sz w:val="20"/>
                <w:lang w:eastAsia="x-none"/>
              </w:rPr>
              <w:t>DROP ON GLASS BEADS (CONFORM TO ITEM 606) 25KGS/BAG</w:t>
            </w:r>
          </w:p>
          <w:p w14:paraId="48801A10" w14:textId="5882B3B3" w:rsidR="00630743" w:rsidRPr="00E43886" w:rsidRDefault="00630743" w:rsidP="00C93F15">
            <w:pPr>
              <w:ind w:right="-331"/>
              <w:jc w:val="left"/>
              <w:rPr>
                <w:rFonts w:ascii="Tahoma" w:hAnsi="Tahoma" w:cs="Tahoma"/>
                <w:sz w:val="20"/>
                <w:lang w:eastAsia="x-none"/>
              </w:rPr>
            </w:pPr>
            <w:r>
              <w:rPr>
                <w:rFonts w:ascii="Tahoma" w:hAnsi="Tahoma" w:cs="Tahoma"/>
                <w:sz w:val="20"/>
                <w:lang w:eastAsia="x-none"/>
              </w:rPr>
              <w:t>PRIME BRAND IN THE MARKET</w:t>
            </w:r>
          </w:p>
        </w:tc>
        <w:tc>
          <w:tcPr>
            <w:tcW w:w="1561" w:type="dxa"/>
            <w:vAlign w:val="center"/>
          </w:tcPr>
          <w:p w14:paraId="7574B70B" w14:textId="718AF12A" w:rsidR="00EA11E6" w:rsidRPr="00E43886" w:rsidRDefault="0050372E" w:rsidP="00EA11E6">
            <w:pPr>
              <w:ind w:right="-331"/>
              <w:jc w:val="center"/>
              <w:rPr>
                <w:rFonts w:ascii="Tahoma" w:hAnsi="Tahoma" w:cs="Tahoma"/>
                <w:sz w:val="20"/>
                <w:lang w:eastAsia="x-none"/>
              </w:rPr>
            </w:pPr>
            <w:r>
              <w:rPr>
                <w:rFonts w:ascii="Tahoma" w:hAnsi="Tahoma" w:cs="Tahoma"/>
                <w:sz w:val="20"/>
                <w:lang w:eastAsia="x-none"/>
              </w:rPr>
              <w:t>260</w:t>
            </w:r>
          </w:p>
        </w:tc>
      </w:tr>
      <w:tr w:rsidR="00EA11E6" w14:paraId="6F1C9D82" w14:textId="77777777" w:rsidTr="003637B3">
        <w:trPr>
          <w:trHeight w:val="508"/>
        </w:trPr>
        <w:tc>
          <w:tcPr>
            <w:tcW w:w="1129" w:type="dxa"/>
            <w:vAlign w:val="center"/>
          </w:tcPr>
          <w:p w14:paraId="7D52DE17" w14:textId="2C0C111B" w:rsidR="00EA11E6" w:rsidRPr="00E43886" w:rsidRDefault="008B0DCB" w:rsidP="00EA11E6">
            <w:pPr>
              <w:ind w:right="-331"/>
              <w:jc w:val="center"/>
              <w:rPr>
                <w:rFonts w:ascii="Tahoma" w:hAnsi="Tahoma" w:cs="Tahoma"/>
                <w:sz w:val="20"/>
                <w:lang w:eastAsia="x-none"/>
              </w:rPr>
            </w:pPr>
            <w:r>
              <w:rPr>
                <w:rFonts w:ascii="Tahoma" w:hAnsi="Tahoma" w:cs="Tahoma"/>
                <w:sz w:val="20"/>
                <w:lang w:eastAsia="x-none"/>
              </w:rPr>
              <w:t>PAIL</w:t>
            </w:r>
          </w:p>
        </w:tc>
        <w:tc>
          <w:tcPr>
            <w:tcW w:w="6940" w:type="dxa"/>
          </w:tcPr>
          <w:p w14:paraId="2EDF6D92" w14:textId="77777777" w:rsidR="00EA11E6" w:rsidRDefault="008B0DCB" w:rsidP="003637B3">
            <w:pPr>
              <w:ind w:right="-331"/>
              <w:jc w:val="left"/>
              <w:rPr>
                <w:rFonts w:ascii="Tahoma" w:hAnsi="Tahoma" w:cs="Tahoma"/>
                <w:sz w:val="20"/>
                <w:lang w:eastAsia="x-none"/>
              </w:rPr>
            </w:pPr>
            <w:r w:rsidRPr="008B0DCB">
              <w:rPr>
                <w:rFonts w:ascii="Tahoma" w:hAnsi="Tahoma" w:cs="Tahoma"/>
                <w:sz w:val="20"/>
                <w:lang w:eastAsia="x-none"/>
              </w:rPr>
              <w:t>THERMOPLASTIC PRIMER CLEAR (16 LITERS/PAIL)</w:t>
            </w:r>
          </w:p>
          <w:p w14:paraId="6F1F1363" w14:textId="254A373D" w:rsidR="003637B3" w:rsidRPr="00E43886" w:rsidRDefault="003637B3" w:rsidP="0050372E">
            <w:pPr>
              <w:ind w:right="-331"/>
              <w:jc w:val="left"/>
              <w:rPr>
                <w:rFonts w:ascii="Tahoma" w:hAnsi="Tahoma" w:cs="Tahoma"/>
                <w:sz w:val="20"/>
                <w:lang w:eastAsia="x-none"/>
              </w:rPr>
            </w:pPr>
            <w:r w:rsidRPr="003637B3">
              <w:rPr>
                <w:rFonts w:ascii="Tahoma" w:hAnsi="Tahoma" w:cs="Tahoma"/>
                <w:sz w:val="20"/>
                <w:lang w:eastAsia="x-none"/>
              </w:rPr>
              <w:t>SPECIFICATIONS: THERMOPLASTIC RESIN-BASED TRAFFIC PAINT WHICH PROVIDE RETRO-DIRECTIVE MARKING FOR CONCRETE PAVEMENTS, BITUMINOUS OR STONES AND MAINTAINS A GOOD REPUTATION IN THE MARKET OVER THE YEARS AND CONSIDERED PRIME BRAND IN THE</w:t>
            </w:r>
            <w:r w:rsidR="003F4C17">
              <w:rPr>
                <w:rFonts w:ascii="Tahoma" w:hAnsi="Tahoma" w:cs="Tahoma"/>
                <w:sz w:val="20"/>
                <w:lang w:eastAsia="x-none"/>
              </w:rPr>
              <w:t xml:space="preserve">    </w:t>
            </w:r>
            <w:r w:rsidRPr="003637B3">
              <w:rPr>
                <w:rFonts w:ascii="Tahoma" w:hAnsi="Tahoma" w:cs="Tahoma"/>
                <w:sz w:val="20"/>
                <w:lang w:eastAsia="x-none"/>
              </w:rPr>
              <w:t>MARKET</w:t>
            </w:r>
          </w:p>
        </w:tc>
        <w:tc>
          <w:tcPr>
            <w:tcW w:w="1561" w:type="dxa"/>
            <w:vAlign w:val="center"/>
          </w:tcPr>
          <w:p w14:paraId="1637A0B3" w14:textId="5787FE0E" w:rsidR="00EA11E6" w:rsidRPr="00E43886" w:rsidRDefault="0050372E" w:rsidP="00EA11E6">
            <w:pPr>
              <w:ind w:right="-331"/>
              <w:jc w:val="center"/>
              <w:rPr>
                <w:rFonts w:ascii="Tahoma" w:hAnsi="Tahoma" w:cs="Tahoma"/>
                <w:sz w:val="20"/>
                <w:lang w:eastAsia="x-none"/>
              </w:rPr>
            </w:pPr>
            <w:r>
              <w:rPr>
                <w:rFonts w:ascii="Tahoma" w:hAnsi="Tahoma" w:cs="Tahoma"/>
                <w:sz w:val="20"/>
                <w:lang w:eastAsia="x-none"/>
              </w:rPr>
              <w:t>40</w:t>
            </w:r>
          </w:p>
        </w:tc>
      </w:tr>
    </w:tbl>
    <w:p w14:paraId="1F431993" w14:textId="3FA5CC4D" w:rsidR="004439EE" w:rsidRDefault="004439EE" w:rsidP="008F743A">
      <w:pPr>
        <w:ind w:right="201"/>
        <w:rPr>
          <w:rFonts w:ascii="Tahoma" w:hAnsi="Tahoma" w:cs="Tahoma"/>
          <w:spacing w:val="-2"/>
          <w:sz w:val="22"/>
          <w:szCs w:val="24"/>
        </w:rPr>
      </w:pPr>
    </w:p>
    <w:p w14:paraId="569B8521" w14:textId="77777777" w:rsidR="00A53DB2" w:rsidRDefault="00A53DB2" w:rsidP="008F743A">
      <w:pPr>
        <w:ind w:right="201"/>
        <w:rPr>
          <w:rFonts w:ascii="Tahoma" w:hAnsi="Tahoma" w:cs="Tahoma"/>
          <w:spacing w:val="-2"/>
          <w:sz w:val="22"/>
          <w:szCs w:val="24"/>
        </w:rPr>
      </w:pPr>
    </w:p>
    <w:p w14:paraId="71C2B06E" w14:textId="77777777" w:rsidR="007521A2" w:rsidRDefault="007521A2" w:rsidP="008B0DCB">
      <w:pPr>
        <w:ind w:left="720" w:right="201"/>
        <w:rPr>
          <w:rFonts w:ascii="Tahoma" w:hAnsi="Tahoma" w:cs="Tahoma"/>
          <w:spacing w:val="-2"/>
          <w:sz w:val="22"/>
          <w:szCs w:val="24"/>
        </w:rPr>
      </w:pPr>
    </w:p>
    <w:p w14:paraId="4424819F" w14:textId="0F34A5A0" w:rsidR="005D2045" w:rsidRDefault="005D2045" w:rsidP="008B0DCB">
      <w:pPr>
        <w:ind w:left="720" w:right="201"/>
        <w:rPr>
          <w:rFonts w:ascii="Tahoma" w:hAnsi="Tahoma" w:cs="Tahoma"/>
          <w:spacing w:val="-2"/>
          <w:sz w:val="22"/>
          <w:szCs w:val="24"/>
        </w:rPr>
      </w:pPr>
      <w:r w:rsidRPr="008930D1">
        <w:rPr>
          <w:rFonts w:ascii="Tahoma" w:hAnsi="Tahoma" w:cs="Tahoma"/>
          <w:spacing w:val="-2"/>
          <w:sz w:val="22"/>
          <w:szCs w:val="24"/>
        </w:rPr>
        <w:t xml:space="preserve">Delivery of the Goods is required </w:t>
      </w:r>
      <w:r w:rsidR="00DC5C6F">
        <w:rPr>
          <w:rFonts w:ascii="Tahoma" w:hAnsi="Tahoma" w:cs="Tahoma"/>
          <w:b/>
          <w:i/>
          <w:spacing w:val="-2"/>
          <w:sz w:val="22"/>
          <w:szCs w:val="24"/>
        </w:rPr>
        <w:t>15</w:t>
      </w:r>
      <w:r w:rsidRPr="008930D1">
        <w:rPr>
          <w:rFonts w:ascii="Tahoma" w:hAnsi="Tahoma" w:cs="Tahoma"/>
          <w:b/>
          <w:i/>
          <w:spacing w:val="-2"/>
          <w:sz w:val="22"/>
          <w:szCs w:val="24"/>
        </w:rPr>
        <w:t xml:space="preserve"> 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10D564F2" w14:textId="77777777" w:rsidR="008F743A" w:rsidRPr="008930D1" w:rsidRDefault="008F743A"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5924541A" w14:textId="58C8E5EC" w:rsidR="008F743A" w:rsidRDefault="007F0456" w:rsidP="008F743A">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w:t>
      </w:r>
    </w:p>
    <w:p w14:paraId="15718D6A" w14:textId="24E350F7" w:rsidR="008B0DCB" w:rsidRDefault="007F0456" w:rsidP="00A53DB2">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of the Philippines, and to citizens or organizations of a country the laws or regulations of which grant similar rights or privileges to Filipino citizens, pursuant to RA No. 5183.</w:t>
      </w:r>
    </w:p>
    <w:p w14:paraId="0FBA1952" w14:textId="77777777" w:rsidR="008B0DCB" w:rsidRPr="008930D1" w:rsidRDefault="008B0DCB"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p>
    <w:p w14:paraId="493F0162" w14:textId="77777777" w:rsidR="005D2045" w:rsidRPr="008930D1" w:rsidRDefault="005D2045" w:rsidP="007A5A4C">
      <w:pPr>
        <w:ind w:left="720" w:right="-331" w:hanging="720"/>
        <w:rPr>
          <w:rFonts w:ascii="Tahoma" w:hAnsi="Tahoma" w:cs="Tahoma"/>
          <w:spacing w:val="-2"/>
          <w:sz w:val="16"/>
          <w:szCs w:val="24"/>
        </w:rPr>
      </w:pPr>
    </w:p>
    <w:p w14:paraId="5451ABA7" w14:textId="7FF9B818"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spellStart"/>
      <w:proofErr w:type="gramStart"/>
      <w:r w:rsidR="00544EB8" w:rsidRPr="008930D1">
        <w:rPr>
          <w:rFonts w:ascii="Tahoma" w:hAnsi="Tahoma" w:cs="Tahoma"/>
          <w:b/>
          <w:i/>
          <w:spacing w:val="-2"/>
          <w:sz w:val="22"/>
          <w:szCs w:val="24"/>
        </w:rPr>
        <w:t>Office,Tindalo</w:t>
      </w:r>
      <w:proofErr w:type="spellEnd"/>
      <w:proofErr w:type="gramEnd"/>
      <w:r w:rsidR="00544EB8" w:rsidRPr="008930D1">
        <w:rPr>
          <w:rFonts w:ascii="Tahoma" w:hAnsi="Tahoma" w:cs="Tahoma"/>
          <w:b/>
          <w:i/>
          <w:spacing w:val="-2"/>
          <w:sz w:val="22"/>
          <w:szCs w:val="24"/>
        </w:rPr>
        <w:t xml:space="preserve"> St. </w:t>
      </w:r>
      <w:proofErr w:type="spellStart"/>
      <w:r w:rsidR="00544EB8" w:rsidRPr="008930D1">
        <w:rPr>
          <w:rFonts w:ascii="Tahoma" w:hAnsi="Tahoma" w:cs="Tahoma"/>
          <w:b/>
          <w:i/>
          <w:spacing w:val="-2"/>
          <w:sz w:val="22"/>
          <w:szCs w:val="24"/>
        </w:rPr>
        <w:t>Balite</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Brgy</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Lagao</w:t>
      </w:r>
      <w:proofErr w:type="spellEnd"/>
      <w:r w:rsidR="00544EB8" w:rsidRPr="008930D1">
        <w:rPr>
          <w:rFonts w:ascii="Tahoma" w:hAnsi="Tahoma" w:cs="Tahoma"/>
          <w:b/>
          <w:i/>
          <w:spacing w:val="-2"/>
          <w:sz w:val="22"/>
          <w:szCs w:val="24"/>
        </w:rPr>
        <w:t xml:space="preserve">, General Santos </w:t>
      </w:r>
      <w:proofErr w:type="gramStart"/>
      <w:r w:rsidR="00544EB8" w:rsidRPr="008930D1">
        <w:rPr>
          <w:rFonts w:ascii="Tahoma" w:hAnsi="Tahoma" w:cs="Tahoma"/>
          <w:b/>
          <w:i/>
          <w:spacing w:val="-2"/>
          <w:sz w:val="22"/>
          <w:szCs w:val="24"/>
        </w:rPr>
        <w:t xml:space="preserve">City </w:t>
      </w:r>
      <w:r w:rsidR="005D2045" w:rsidRPr="008930D1">
        <w:rPr>
          <w:rFonts w:ascii="Tahoma" w:hAnsi="Tahoma" w:cs="Tahoma"/>
          <w:spacing w:val="-2"/>
          <w:sz w:val="22"/>
          <w:szCs w:val="24"/>
        </w:rPr>
        <w:t xml:space="preserve"> and</w:t>
      </w:r>
      <w:proofErr w:type="gramEnd"/>
      <w:r w:rsidR="005D2045" w:rsidRPr="008930D1">
        <w:rPr>
          <w:rFonts w:ascii="Tahoma" w:hAnsi="Tahoma" w:cs="Tahoma"/>
          <w:spacing w:val="-2"/>
          <w:sz w:val="22"/>
          <w:szCs w:val="24"/>
        </w:rPr>
        <w:t xml:space="preserve">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6BB8BD9C"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FD74B0">
        <w:rPr>
          <w:rFonts w:ascii="Tahoma" w:hAnsi="Tahoma" w:cs="Tahoma"/>
          <w:b/>
          <w:i/>
          <w:sz w:val="22"/>
          <w:szCs w:val="24"/>
        </w:rPr>
        <w:t>November 29</w:t>
      </w:r>
      <w:r w:rsidR="004D0D5F">
        <w:rPr>
          <w:rFonts w:ascii="Tahoma" w:hAnsi="Tahoma" w:cs="Tahoma"/>
          <w:b/>
          <w:i/>
          <w:sz w:val="22"/>
          <w:szCs w:val="24"/>
        </w:rPr>
        <w:t>,</w:t>
      </w:r>
      <w:r w:rsidR="00E22451">
        <w:rPr>
          <w:rFonts w:ascii="Tahoma" w:hAnsi="Tahoma" w:cs="Tahoma"/>
          <w:b/>
          <w:i/>
          <w:sz w:val="22"/>
          <w:szCs w:val="24"/>
        </w:rPr>
        <w:t xml:space="preserve"> </w:t>
      </w:r>
      <w:r w:rsidR="004D0D5F">
        <w:rPr>
          <w:rFonts w:ascii="Tahoma" w:hAnsi="Tahoma" w:cs="Tahoma"/>
          <w:b/>
          <w:i/>
          <w:sz w:val="22"/>
          <w:szCs w:val="24"/>
        </w:rPr>
        <w:t>2024</w:t>
      </w:r>
      <w:r w:rsidR="004439EE">
        <w:rPr>
          <w:rFonts w:ascii="Tahoma" w:hAnsi="Tahoma" w:cs="Tahoma"/>
          <w:b/>
          <w:i/>
          <w:sz w:val="22"/>
          <w:szCs w:val="24"/>
        </w:rPr>
        <w:t>-</w:t>
      </w:r>
      <w:r w:rsidR="00FD74B0">
        <w:rPr>
          <w:rFonts w:ascii="Tahoma" w:hAnsi="Tahoma" w:cs="Tahoma"/>
          <w:b/>
          <w:i/>
          <w:sz w:val="22"/>
          <w:szCs w:val="24"/>
        </w:rPr>
        <w:t>December 18</w:t>
      </w:r>
      <w:r w:rsidRPr="00ED50FD">
        <w:rPr>
          <w:rFonts w:ascii="Tahoma" w:hAnsi="Tahoma" w:cs="Tahoma"/>
          <w:b/>
          <w:i/>
          <w:sz w:val="22"/>
          <w:szCs w:val="24"/>
        </w:rPr>
        <w:t>,</w:t>
      </w:r>
      <w:r w:rsidR="00E148D8">
        <w:rPr>
          <w:rFonts w:ascii="Tahoma" w:hAnsi="Tahoma" w:cs="Tahoma"/>
          <w:b/>
          <w:i/>
          <w:sz w:val="22"/>
          <w:szCs w:val="24"/>
        </w:rPr>
        <w:t xml:space="preserve"> </w:t>
      </w:r>
      <w:r w:rsidRPr="00ED50FD">
        <w:rPr>
          <w:rFonts w:ascii="Tahoma" w:hAnsi="Tahoma" w:cs="Tahoma"/>
          <w:b/>
          <w:i/>
          <w:sz w:val="22"/>
          <w:szCs w:val="24"/>
        </w:rPr>
        <w:t>202</w:t>
      </w:r>
      <w:r w:rsidR="004439EE">
        <w:rPr>
          <w:rFonts w:ascii="Tahoma" w:hAnsi="Tahoma" w:cs="Tahoma"/>
          <w:b/>
          <w:i/>
          <w:sz w:val="22"/>
          <w:szCs w:val="24"/>
        </w:rPr>
        <w:t>4</w:t>
      </w:r>
      <w:r w:rsidR="00F9126A" w:rsidRPr="00296B94">
        <w:rPr>
          <w:rFonts w:ascii="Tahoma" w:hAnsi="Tahoma" w:cs="Tahoma"/>
          <w:color w:val="FF0000"/>
          <w:sz w:val="22"/>
          <w:szCs w:val="24"/>
        </w:rPr>
        <w:t xml:space="preserve"> </w:t>
      </w:r>
      <w:r w:rsidRPr="008930D1">
        <w:rPr>
          <w:rFonts w:ascii="Tahoma" w:hAnsi="Tahoma" w:cs="Tahoma"/>
          <w:sz w:val="22"/>
          <w:szCs w:val="24"/>
        </w:rPr>
        <w:t>from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Pr>
          <w:rFonts w:ascii="Tahoma" w:hAnsi="Tahoma" w:cs="Tahoma"/>
          <w:b/>
          <w:i/>
          <w:sz w:val="22"/>
          <w:szCs w:val="24"/>
        </w:rPr>
        <w:t xml:space="preserve">Five </w:t>
      </w:r>
      <w:r w:rsidR="009B398B">
        <w:rPr>
          <w:rFonts w:ascii="Tahoma" w:hAnsi="Tahoma" w:cs="Tahoma"/>
          <w:b/>
          <w:i/>
          <w:sz w:val="22"/>
          <w:szCs w:val="24"/>
        </w:rPr>
        <w:t>Thousand</w:t>
      </w:r>
      <w:r w:rsidR="00E80303">
        <w:rPr>
          <w:rFonts w:ascii="Tahoma" w:hAnsi="Tahoma" w:cs="Tahoma"/>
          <w:b/>
          <w:i/>
          <w:sz w:val="22"/>
          <w:szCs w:val="24"/>
        </w:rPr>
        <w:t xml:space="preserve"> </w:t>
      </w:r>
      <w:r w:rsidR="00555460">
        <w:rPr>
          <w:rFonts w:ascii="Tahoma" w:hAnsi="Tahoma" w:cs="Tahoma"/>
          <w:b/>
          <w:i/>
          <w:sz w:val="22"/>
          <w:szCs w:val="24"/>
        </w:rPr>
        <w:t>Pesos Only (</w:t>
      </w:r>
      <w:r w:rsidR="00365DE3">
        <w:rPr>
          <w:rFonts w:ascii="Tahoma" w:hAnsi="Tahoma" w:cs="Tahoma"/>
          <w:b/>
          <w:i/>
          <w:sz w:val="22"/>
          <w:szCs w:val="24"/>
        </w:rPr>
        <w:t>5</w:t>
      </w:r>
      <w:r w:rsidR="009B398B">
        <w:rPr>
          <w:rFonts w:ascii="Tahoma" w:hAnsi="Tahoma" w:cs="Tahoma"/>
          <w:b/>
          <w:i/>
          <w:sz w:val="22"/>
          <w:szCs w:val="24"/>
        </w:rPr>
        <w:t>,0</w:t>
      </w:r>
      <w:r w:rsidR="00365DE3">
        <w:rPr>
          <w:rFonts w:ascii="Tahoma" w:hAnsi="Tahoma" w:cs="Tahoma"/>
          <w:b/>
          <w:i/>
          <w:sz w:val="22"/>
          <w:szCs w:val="24"/>
        </w:rPr>
        <w:t>00</w:t>
      </w:r>
      <w:r w:rsidRPr="00ED50FD">
        <w:rPr>
          <w:rFonts w:ascii="Tahoma" w:hAnsi="Tahoma" w:cs="Tahoma"/>
          <w:b/>
          <w:i/>
          <w:sz w:val="22"/>
          <w:szCs w:val="24"/>
        </w:rPr>
        <w:t>.00)</w:t>
      </w:r>
      <w:r w:rsidR="004D699E" w:rsidRPr="00ED50FD">
        <w:rPr>
          <w:rFonts w:ascii="Tahoma" w:hAnsi="Tahoma" w:cs="Tahoma"/>
          <w:sz w:val="22"/>
          <w:szCs w:val="24"/>
        </w:rPr>
        <w:t>.</w:t>
      </w:r>
    </w:p>
    <w:p w14:paraId="35E40BE2" w14:textId="49218BD8" w:rsidR="004D699E" w:rsidRDefault="004D699E" w:rsidP="004D699E">
      <w:pPr>
        <w:pStyle w:val="ListParagraph"/>
        <w:rPr>
          <w:rFonts w:ascii="Tahoma" w:hAnsi="Tahoma" w:cs="Tahoma"/>
          <w:sz w:val="14"/>
          <w:szCs w:val="24"/>
        </w:rPr>
      </w:pPr>
    </w:p>
    <w:p w14:paraId="22AFB36A" w14:textId="2B8D3C21" w:rsidR="004D0D5F" w:rsidRDefault="005D2045" w:rsidP="004D0D5F">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w:t>
      </w:r>
      <w:proofErr w:type="spellStart"/>
      <w:r w:rsidRPr="008930D1">
        <w:rPr>
          <w:rFonts w:ascii="Tahoma" w:hAnsi="Tahoma" w:cs="Tahoma"/>
          <w:spacing w:val="-2"/>
          <w:sz w:val="22"/>
          <w:szCs w:val="24"/>
        </w:rPr>
        <w:t>PhilGEPS</w:t>
      </w:r>
      <w:proofErr w:type="spellEnd"/>
      <w:r w:rsidRPr="008930D1">
        <w:rPr>
          <w:rFonts w:ascii="Tahoma" w:hAnsi="Tahoma" w:cs="Tahoma"/>
          <w:spacing w:val="-2"/>
          <w:sz w:val="22"/>
          <w:szCs w:val="24"/>
        </w:rPr>
        <w:t>)</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644893C7" w14:textId="4F5A38AC" w:rsidR="004D0D5F" w:rsidRDefault="004D0D5F" w:rsidP="004D0D5F">
      <w:pPr>
        <w:ind w:left="720" w:right="-331"/>
        <w:rPr>
          <w:rFonts w:ascii="Tahoma" w:hAnsi="Tahoma" w:cs="Tahoma"/>
          <w:spacing w:val="-2"/>
          <w:sz w:val="22"/>
          <w:szCs w:val="24"/>
        </w:rPr>
      </w:pPr>
    </w:p>
    <w:p w14:paraId="63D8E7CA" w14:textId="4C713BD9" w:rsidR="004D0D5F" w:rsidRPr="00005BCA" w:rsidRDefault="004D0D5F" w:rsidP="004D0D5F">
      <w:pPr>
        <w:pStyle w:val="ListParagraph"/>
        <w:numPr>
          <w:ilvl w:val="0"/>
          <w:numId w:val="5"/>
        </w:numPr>
        <w:ind w:right="-331"/>
        <w:rPr>
          <w:rFonts w:ascii="Tahoma" w:hAnsi="Tahoma" w:cs="Tahoma"/>
          <w:b/>
          <w:i/>
          <w:spacing w:val="-2"/>
          <w:sz w:val="22"/>
          <w:szCs w:val="24"/>
        </w:rPr>
      </w:pPr>
      <w:r w:rsidRPr="008930D1">
        <w:rPr>
          <w:rFonts w:ascii="Tahoma" w:hAnsi="Tahoma" w:cs="Tahoma"/>
          <w:spacing w:val="-2"/>
          <w:sz w:val="22"/>
          <w:szCs w:val="24"/>
        </w:rPr>
        <w:t>The</w:t>
      </w:r>
      <w:r w:rsidRPr="008930D1">
        <w:rPr>
          <w:rFonts w:ascii="Tahoma" w:hAnsi="Tahoma" w:cs="Tahoma"/>
          <w:b/>
          <w:i/>
          <w:spacing w:val="-2"/>
          <w:sz w:val="22"/>
          <w:szCs w:val="24"/>
        </w:rPr>
        <w:t xml:space="preserve"> Department of Public Works and Highways South Cotabato 1st </w:t>
      </w:r>
      <w:proofErr w:type="gramStart"/>
      <w:r w:rsidRPr="008930D1">
        <w:rPr>
          <w:rFonts w:ascii="Tahoma" w:hAnsi="Tahoma" w:cs="Tahoma"/>
          <w:b/>
          <w:i/>
          <w:spacing w:val="-2"/>
          <w:sz w:val="22"/>
          <w:szCs w:val="24"/>
        </w:rPr>
        <w:t xml:space="preserve">District </w:t>
      </w:r>
      <w:r>
        <w:rPr>
          <w:rFonts w:ascii="Tahoma" w:hAnsi="Tahoma" w:cs="Tahoma"/>
          <w:b/>
          <w:i/>
          <w:spacing w:val="-2"/>
          <w:sz w:val="22"/>
          <w:szCs w:val="24"/>
        </w:rPr>
        <w:t xml:space="preserve"> </w:t>
      </w:r>
      <w:r w:rsidRPr="008930D1">
        <w:rPr>
          <w:rFonts w:ascii="Tahoma" w:hAnsi="Tahoma" w:cs="Tahoma"/>
          <w:b/>
          <w:i/>
          <w:spacing w:val="-2"/>
          <w:sz w:val="22"/>
          <w:szCs w:val="24"/>
        </w:rPr>
        <w:t>Engineering</w:t>
      </w:r>
      <w:proofErr w:type="gramEnd"/>
      <w:r w:rsidRPr="008930D1">
        <w:rPr>
          <w:rFonts w:ascii="Tahoma" w:hAnsi="Tahoma" w:cs="Tahoma"/>
          <w:b/>
          <w:i/>
          <w:spacing w:val="-2"/>
          <w:sz w:val="22"/>
          <w:szCs w:val="24"/>
        </w:rPr>
        <w:t xml:space="preserve"> Office, General Santos City</w:t>
      </w:r>
      <w:r>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will hold a Pre-Bid Conference on </w:t>
      </w:r>
      <w:r w:rsidR="00903C9E">
        <w:rPr>
          <w:rFonts w:ascii="Tahoma" w:hAnsi="Tahoma" w:cs="Tahoma"/>
          <w:b/>
          <w:i/>
          <w:spacing w:val="-2"/>
          <w:sz w:val="22"/>
          <w:szCs w:val="24"/>
        </w:rPr>
        <w:t>December 6</w:t>
      </w:r>
      <w:r w:rsidRPr="00ED50FD">
        <w:rPr>
          <w:rFonts w:ascii="Tahoma" w:hAnsi="Tahoma" w:cs="Tahoma"/>
          <w:b/>
          <w:i/>
          <w:spacing w:val="-2"/>
          <w:sz w:val="22"/>
          <w:szCs w:val="24"/>
        </w:rPr>
        <w:t>, 202</w:t>
      </w:r>
      <w:r w:rsidR="00C40931">
        <w:rPr>
          <w:rFonts w:ascii="Tahoma" w:hAnsi="Tahoma" w:cs="Tahoma"/>
          <w:b/>
          <w:i/>
          <w:spacing w:val="-2"/>
          <w:sz w:val="22"/>
          <w:szCs w:val="24"/>
        </w:rPr>
        <w:t>4</w:t>
      </w:r>
      <w:r>
        <w:rPr>
          <w:rFonts w:ascii="Tahoma" w:hAnsi="Tahoma" w:cs="Tahoma"/>
          <w:b/>
          <w:i/>
          <w:spacing w:val="-2"/>
          <w:sz w:val="22"/>
          <w:szCs w:val="24"/>
        </w:rPr>
        <w:t xml:space="preserve"> 1</w:t>
      </w:r>
      <w:r w:rsidRPr="00ED50FD">
        <w:rPr>
          <w:rFonts w:ascii="Tahoma" w:hAnsi="Tahoma" w:cs="Tahoma"/>
          <w:b/>
          <w:i/>
          <w:spacing w:val="-2"/>
          <w:sz w:val="22"/>
          <w:szCs w:val="24"/>
        </w:rPr>
        <w:t>:30 PM</w:t>
      </w:r>
      <w:r w:rsidRPr="005673F5">
        <w:rPr>
          <w:rFonts w:ascii="Tahoma" w:hAnsi="Tahoma" w:cs="Tahoma"/>
          <w:b/>
          <w:i/>
          <w:color w:val="FF0000"/>
          <w:spacing w:val="-2"/>
          <w:sz w:val="22"/>
          <w:szCs w:val="24"/>
        </w:rPr>
        <w:t xml:space="preserve"> </w:t>
      </w:r>
      <w:r w:rsidRPr="005673F5">
        <w:rPr>
          <w:rFonts w:ascii="Tahoma" w:hAnsi="Tahoma" w:cs="Tahoma"/>
          <w:color w:val="FF0000"/>
          <w:spacing w:val="-2"/>
          <w:sz w:val="22"/>
          <w:szCs w:val="24"/>
        </w:rPr>
        <w:t xml:space="preserve"> </w:t>
      </w:r>
      <w:r w:rsidRPr="008930D1">
        <w:rPr>
          <w:rFonts w:ascii="Tahoma" w:hAnsi="Tahoma" w:cs="Tahoma"/>
          <w:spacing w:val="-2"/>
          <w:sz w:val="22"/>
          <w:szCs w:val="24"/>
        </w:rPr>
        <w:t xml:space="preserve">at </w:t>
      </w:r>
      <w:r w:rsidRPr="008930D1">
        <w:rPr>
          <w:rFonts w:ascii="Tahoma" w:hAnsi="Tahoma" w:cs="Tahoma"/>
          <w:b/>
          <w:i/>
          <w:spacing w:val="-2"/>
          <w:sz w:val="22"/>
          <w:szCs w:val="24"/>
        </w:rPr>
        <w:t>Conference Room, 2</w:t>
      </w:r>
      <w:r w:rsidRPr="008930D1">
        <w:rPr>
          <w:rFonts w:ascii="Tahoma" w:hAnsi="Tahoma" w:cs="Tahoma"/>
          <w:b/>
          <w:i/>
          <w:spacing w:val="-2"/>
          <w:sz w:val="22"/>
          <w:szCs w:val="24"/>
          <w:vertAlign w:val="superscript"/>
        </w:rPr>
        <w:t>nd</w:t>
      </w:r>
      <w:r w:rsidRPr="008930D1">
        <w:rPr>
          <w:rFonts w:ascii="Tahoma" w:hAnsi="Tahoma" w:cs="Tahoma"/>
          <w:b/>
          <w:i/>
          <w:spacing w:val="-2"/>
          <w:sz w:val="22"/>
          <w:szCs w:val="24"/>
        </w:rPr>
        <w:t xml:space="preserve"> Floor, Department of Public Works and Highways South Cotabato 1st District Engineering </w:t>
      </w:r>
      <w:proofErr w:type="spellStart"/>
      <w:r w:rsidRPr="008930D1">
        <w:rPr>
          <w:rFonts w:ascii="Tahoma" w:hAnsi="Tahoma" w:cs="Tahoma"/>
          <w:b/>
          <w:i/>
          <w:spacing w:val="-2"/>
          <w:sz w:val="22"/>
          <w:szCs w:val="24"/>
        </w:rPr>
        <w:t>Office,Tindalo</w:t>
      </w:r>
      <w:proofErr w:type="spellEnd"/>
      <w:r w:rsidRPr="008930D1">
        <w:rPr>
          <w:rFonts w:ascii="Tahoma" w:hAnsi="Tahoma" w:cs="Tahoma"/>
          <w:b/>
          <w:i/>
          <w:spacing w:val="-2"/>
          <w:sz w:val="22"/>
          <w:szCs w:val="24"/>
        </w:rPr>
        <w:t xml:space="preserve"> St. </w:t>
      </w:r>
      <w:proofErr w:type="spellStart"/>
      <w:r w:rsidRPr="008930D1">
        <w:rPr>
          <w:rFonts w:ascii="Tahoma" w:hAnsi="Tahoma" w:cs="Tahoma"/>
          <w:b/>
          <w:i/>
          <w:spacing w:val="-2"/>
          <w:sz w:val="22"/>
          <w:szCs w:val="24"/>
        </w:rPr>
        <w:t>Balite</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Brgy</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Lagao</w:t>
      </w:r>
      <w:proofErr w:type="spellEnd"/>
      <w:r w:rsidRPr="008930D1">
        <w:rPr>
          <w:rFonts w:ascii="Tahoma" w:hAnsi="Tahoma" w:cs="Tahoma"/>
          <w:b/>
          <w:i/>
          <w:spacing w:val="-2"/>
          <w:sz w:val="22"/>
          <w:szCs w:val="24"/>
        </w:rPr>
        <w:t>, General Santos City</w:t>
      </w:r>
      <w:r>
        <w:rPr>
          <w:rFonts w:ascii="Tahoma" w:hAnsi="Tahoma" w:cs="Tahoma"/>
          <w:b/>
          <w:i/>
          <w:spacing w:val="-2"/>
          <w:sz w:val="22"/>
          <w:szCs w:val="24"/>
        </w:rPr>
        <w:t xml:space="preserve"> </w:t>
      </w:r>
      <w:r w:rsidRPr="007D03DF">
        <w:rPr>
          <w:rFonts w:ascii="Tahoma" w:hAnsi="Tahoma" w:cs="Tahoma"/>
          <w:spacing w:val="-2"/>
          <w:sz w:val="22"/>
          <w:szCs w:val="24"/>
        </w:rPr>
        <w:t>and through</w:t>
      </w:r>
      <w:r>
        <w:rPr>
          <w:rFonts w:ascii="Tahoma" w:hAnsi="Tahoma" w:cs="Tahoma"/>
          <w:b/>
          <w:i/>
          <w:spacing w:val="-2"/>
          <w:sz w:val="22"/>
          <w:szCs w:val="24"/>
        </w:rPr>
        <w:t xml:space="preserve"> </w:t>
      </w:r>
      <w:r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 xml:space="preserve">this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Pr="008930D1">
        <w:rPr>
          <w:rFonts w:ascii="Tahoma" w:hAnsi="Tahoma" w:cs="Tahoma"/>
          <w:b/>
          <w:i/>
          <w:spacing w:val="-2"/>
          <w:sz w:val="22"/>
          <w:szCs w:val="24"/>
        </w:rPr>
        <w:t xml:space="preserve"> </w:t>
      </w:r>
      <w:r w:rsidRPr="008930D1">
        <w:rPr>
          <w:rFonts w:ascii="Tahoma" w:hAnsi="Tahoma" w:cs="Tahoma"/>
          <w:spacing w:val="-2"/>
          <w:sz w:val="22"/>
          <w:szCs w:val="24"/>
        </w:rPr>
        <w:t>which shall be</w:t>
      </w:r>
      <w:r w:rsidRPr="008930D1">
        <w:rPr>
          <w:rFonts w:ascii="Tahoma" w:hAnsi="Tahoma" w:cs="Tahoma"/>
          <w:i/>
          <w:spacing w:val="-2"/>
          <w:sz w:val="22"/>
          <w:szCs w:val="24"/>
        </w:rPr>
        <w:t xml:space="preserve"> </w:t>
      </w:r>
      <w:r w:rsidRPr="008930D1">
        <w:rPr>
          <w:rFonts w:ascii="Tahoma" w:hAnsi="Tahoma" w:cs="Tahoma"/>
          <w:spacing w:val="-2"/>
          <w:sz w:val="22"/>
          <w:szCs w:val="24"/>
        </w:rPr>
        <w:t>open to prospective bidders.</w:t>
      </w:r>
    </w:p>
    <w:p w14:paraId="533CF03B" w14:textId="77777777" w:rsidR="004D0D5F" w:rsidRPr="008930D1" w:rsidRDefault="004D0D5F" w:rsidP="004D0D5F">
      <w:pPr>
        <w:ind w:left="720" w:right="-331"/>
        <w:rPr>
          <w:rFonts w:ascii="Tahoma" w:hAnsi="Tahoma" w:cs="Tahoma"/>
          <w:spacing w:val="-2"/>
          <w:sz w:val="22"/>
          <w:szCs w:val="24"/>
        </w:rPr>
      </w:pP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3490C162"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Bids must be duly received by the BAC Secretariat through (</w:t>
      </w:r>
      <w:proofErr w:type="spellStart"/>
      <w:r w:rsidRPr="008930D1">
        <w:rPr>
          <w:rFonts w:ascii="Tahoma" w:hAnsi="Tahoma" w:cs="Tahoma"/>
          <w:sz w:val="22"/>
          <w:szCs w:val="24"/>
        </w:rPr>
        <w:t>i</w:t>
      </w:r>
      <w:proofErr w:type="spellEnd"/>
      <w:r w:rsidRPr="008930D1">
        <w:rPr>
          <w:rFonts w:ascii="Tahoma" w:hAnsi="Tahoma" w:cs="Tahoma"/>
          <w:sz w:val="22"/>
          <w:szCs w:val="24"/>
        </w:rPr>
        <w:t xml:space="preserve">)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C849FB">
        <w:rPr>
          <w:rFonts w:ascii="Tahoma" w:hAnsi="Tahoma" w:cs="Tahoma"/>
          <w:b/>
          <w:i/>
          <w:sz w:val="22"/>
          <w:szCs w:val="24"/>
        </w:rPr>
        <w:t>December 18</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1F0A7B2A"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w:t>
      </w:r>
      <w:r w:rsidR="00456978">
        <w:rPr>
          <w:rFonts w:ascii="Tahoma" w:hAnsi="Tahoma" w:cs="Tahoma"/>
          <w:b/>
          <w:i/>
          <w:spacing w:val="-2"/>
          <w:sz w:val="22"/>
          <w:szCs w:val="24"/>
        </w:rPr>
        <w:t>00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456978">
        <w:rPr>
          <w:rFonts w:ascii="Tahoma" w:hAnsi="Tahoma" w:cs="Tahoma"/>
          <w:b/>
          <w:i/>
          <w:spacing w:val="-2"/>
          <w:sz w:val="22"/>
          <w:szCs w:val="24"/>
        </w:rPr>
        <w:t>December 18</w:t>
      </w:r>
      <w:r w:rsidR="0036438F" w:rsidRPr="00995D71">
        <w:rPr>
          <w:rFonts w:ascii="Tahoma" w:hAnsi="Tahoma" w:cs="Tahoma"/>
          <w:b/>
          <w:i/>
          <w:spacing w:val="-2"/>
          <w:sz w:val="22"/>
          <w:szCs w:val="24"/>
        </w:rPr>
        <w:t>, 202</w:t>
      </w:r>
      <w:r w:rsidR="0099369D">
        <w:rPr>
          <w:rFonts w:ascii="Tahoma" w:hAnsi="Tahoma" w:cs="Tahoma"/>
          <w:b/>
          <w:i/>
          <w:spacing w:val="-2"/>
          <w:sz w:val="22"/>
          <w:szCs w:val="24"/>
        </w:rPr>
        <w:t>4</w:t>
      </w:r>
      <w:r w:rsidR="0036438F" w:rsidRPr="00995D7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proofErr w:type="gramStart"/>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 xml:space="preserve"> District</w:t>
      </w:r>
      <w:proofErr w:type="gramEnd"/>
      <w:r w:rsidR="005F72E8" w:rsidRPr="008930D1">
        <w:rPr>
          <w:rFonts w:ascii="Tahoma" w:hAnsi="Tahoma" w:cs="Tahoma"/>
          <w:b/>
          <w:i/>
          <w:spacing w:val="-2"/>
          <w:sz w:val="22"/>
          <w:szCs w:val="24"/>
        </w:rPr>
        <w:t xml:space="preserve">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 xml:space="preserve">Tindalo St. </w:t>
      </w:r>
      <w:proofErr w:type="spellStart"/>
      <w:r w:rsidR="005F72E8" w:rsidRPr="008930D1">
        <w:rPr>
          <w:rFonts w:ascii="Tahoma" w:hAnsi="Tahoma" w:cs="Tahoma"/>
          <w:b/>
          <w:i/>
          <w:spacing w:val="-2"/>
          <w:sz w:val="22"/>
          <w:szCs w:val="24"/>
        </w:rPr>
        <w:t>Balite</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Brgy</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Lagao</w:t>
      </w:r>
      <w:proofErr w:type="spellEnd"/>
      <w:r w:rsidR="005F72E8" w:rsidRPr="008930D1">
        <w:rPr>
          <w:rFonts w:ascii="Tahoma" w:hAnsi="Tahoma" w:cs="Tahoma"/>
          <w:b/>
          <w:i/>
          <w:spacing w:val="-2"/>
          <w:sz w:val="22"/>
          <w:szCs w:val="24"/>
        </w:rPr>
        <w:t>,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43692BCF" w14:textId="274F370E" w:rsidR="00FF755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4E3957">
        <w:rPr>
          <w:rFonts w:ascii="Tahoma" w:hAnsi="Tahoma" w:cs="Tahoma"/>
          <w:b/>
          <w:bCs/>
          <w:i/>
          <w:spacing w:val="-2"/>
          <w:sz w:val="22"/>
          <w:szCs w:val="24"/>
        </w:rPr>
        <w:t>Department of Public Works</w:t>
      </w:r>
      <w:r w:rsidR="0036438F" w:rsidRPr="004E3957">
        <w:rPr>
          <w:rFonts w:ascii="Tahoma" w:hAnsi="Tahoma" w:cs="Tahoma"/>
          <w:b/>
          <w:bCs/>
          <w:i/>
          <w:spacing w:val="-2"/>
          <w:sz w:val="22"/>
          <w:szCs w:val="24"/>
        </w:rPr>
        <w:t xml:space="preserve"> and Highways South Cotabato 1</w:t>
      </w:r>
      <w:proofErr w:type="gramStart"/>
      <w:r w:rsidR="0036438F" w:rsidRPr="004E3957">
        <w:rPr>
          <w:rFonts w:ascii="Tahoma" w:hAnsi="Tahoma" w:cs="Tahoma"/>
          <w:b/>
          <w:bCs/>
          <w:i/>
          <w:spacing w:val="-2"/>
          <w:sz w:val="22"/>
          <w:szCs w:val="24"/>
          <w:vertAlign w:val="superscript"/>
        </w:rPr>
        <w:t>st</w:t>
      </w:r>
      <w:r w:rsidR="0036438F" w:rsidRPr="004E3957">
        <w:rPr>
          <w:rFonts w:ascii="Tahoma" w:hAnsi="Tahoma" w:cs="Tahoma"/>
          <w:b/>
          <w:bCs/>
          <w:i/>
          <w:spacing w:val="-2"/>
          <w:sz w:val="22"/>
          <w:szCs w:val="24"/>
        </w:rPr>
        <w:t xml:space="preserve"> </w:t>
      </w:r>
      <w:r w:rsidRPr="004E3957">
        <w:rPr>
          <w:rFonts w:ascii="Tahoma" w:hAnsi="Tahoma" w:cs="Tahoma"/>
          <w:b/>
          <w:bCs/>
          <w:i/>
          <w:spacing w:val="-2"/>
          <w:sz w:val="22"/>
          <w:szCs w:val="24"/>
        </w:rPr>
        <w:t xml:space="preserve"> District</w:t>
      </w:r>
      <w:proofErr w:type="gramEnd"/>
      <w:r w:rsidRPr="004E3957">
        <w:rPr>
          <w:rFonts w:ascii="Tahoma" w:hAnsi="Tahoma" w:cs="Tahoma"/>
          <w:b/>
          <w:bCs/>
          <w:i/>
          <w:spacing w:val="-2"/>
          <w:sz w:val="22"/>
          <w:szCs w:val="24"/>
        </w:rPr>
        <w:t xml:space="preserve"> Engineering Office, General Santos City</w:t>
      </w:r>
      <w:r w:rsidRPr="008930D1">
        <w:rPr>
          <w:rFonts w:ascii="Tahoma" w:hAnsi="Tahoma" w:cs="Tahoma"/>
          <w:i/>
          <w:spacing w:val="-2"/>
          <w:sz w:val="22"/>
          <w:szCs w:val="24"/>
        </w:rPr>
        <w:t xml:space="preserve">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 </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05AB7910" w14:textId="77777777" w:rsidR="00A53DB2" w:rsidRPr="00A53DB2" w:rsidRDefault="00A53DB2" w:rsidP="00A53DB2">
      <w:pPr>
        <w:pStyle w:val="ListParagraph"/>
        <w:rPr>
          <w:rFonts w:ascii="Tahoma" w:hAnsi="Tahoma" w:cs="Tahoma"/>
          <w:sz w:val="22"/>
          <w:szCs w:val="24"/>
        </w:rPr>
      </w:pPr>
    </w:p>
    <w:p w14:paraId="24FFD56D" w14:textId="698CBF47"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5792FFCD" w14:textId="3D6C42B9"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7D489895" w14:textId="6512831D"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123CDA76" w14:textId="43959C10"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5D90D852" w14:textId="77777777"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2A6A6FE5" w14:textId="77777777" w:rsidR="008F743A" w:rsidRPr="008930D1" w:rsidRDefault="008F743A" w:rsidP="008B0DCB">
      <w:pPr>
        <w:ind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 xml:space="preserve">Tindalo St., </w:t>
      </w:r>
      <w:proofErr w:type="spellStart"/>
      <w:r w:rsidRPr="009B2E63">
        <w:rPr>
          <w:rFonts w:ascii="Tahoma" w:hAnsi="Tahoma" w:cs="Tahoma"/>
          <w:color w:val="000000" w:themeColor="text1"/>
          <w:spacing w:val="-2"/>
          <w:sz w:val="20"/>
        </w:rPr>
        <w:t>Balite</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Brgy</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Lagao</w:t>
      </w:r>
      <w:proofErr w:type="spellEnd"/>
      <w:r w:rsidRPr="009B2E63">
        <w:rPr>
          <w:rFonts w:ascii="Tahoma" w:hAnsi="Tahoma" w:cs="Tahoma"/>
          <w:color w:val="000000" w:themeColor="text1"/>
          <w:spacing w:val="-2"/>
          <w:sz w:val="20"/>
        </w:rPr>
        <w:t>. General Santos City</w:t>
      </w:r>
    </w:p>
    <w:p w14:paraId="0B8E006D" w14:textId="02433765" w:rsidR="008B0DCB" w:rsidRPr="00B9228F" w:rsidRDefault="00304B91" w:rsidP="009B2E63">
      <w:pPr>
        <w:ind w:left="207" w:right="-331" w:firstLine="720"/>
        <w:rPr>
          <w:rFonts w:ascii="Tahoma" w:hAnsi="Tahoma" w:cs="Tahoma"/>
          <w:color w:val="000000" w:themeColor="text1"/>
          <w:spacing w:val="-2"/>
          <w:sz w:val="20"/>
        </w:rPr>
      </w:pPr>
      <w:hyperlink r:id="rId9" w:history="1">
        <w:r w:rsidR="00E4584F" w:rsidRPr="00B9228F">
          <w:rPr>
            <w:rStyle w:val="Hyperlink"/>
            <w:rFonts w:ascii="Tahoma" w:hAnsi="Tahoma" w:cs="Tahoma"/>
            <w:spacing w:val="-2"/>
            <w:sz w:val="20"/>
            <w:u w:val="none"/>
          </w:rPr>
          <w:t>barroso.ma_theresa@dpwh.gov.ph</w:t>
        </w:r>
      </w:hyperlink>
    </w:p>
    <w:p w14:paraId="4EA12D2F" w14:textId="0E13760A" w:rsidR="00E4584F" w:rsidRPr="00B9228F" w:rsidRDefault="00B9228F" w:rsidP="009B2E63">
      <w:pPr>
        <w:ind w:left="207" w:right="-331" w:firstLine="720"/>
        <w:rPr>
          <w:rFonts w:ascii="Tahoma" w:hAnsi="Tahoma" w:cs="Tahoma"/>
          <w:b/>
          <w:bCs/>
          <w:color w:val="000000" w:themeColor="text1"/>
          <w:spacing w:val="-2"/>
          <w:sz w:val="20"/>
        </w:rPr>
      </w:pPr>
      <w:r>
        <w:rPr>
          <w:rFonts w:ascii="Tahoma" w:hAnsi="Tahoma" w:cs="Tahoma"/>
          <w:b/>
          <w:bCs/>
          <w:color w:val="000000" w:themeColor="text1"/>
          <w:spacing w:val="-2"/>
          <w:sz w:val="20"/>
        </w:rPr>
        <w:t>Tel: No.: (083) 500-9946</w:t>
      </w:r>
    </w:p>
    <w:p w14:paraId="58B43BFA" w14:textId="52B57A90" w:rsidR="00C74A59" w:rsidRPr="009B2E63" w:rsidRDefault="00C74A59" w:rsidP="00A53DB2">
      <w:pPr>
        <w:ind w:right="-331"/>
        <w:rPr>
          <w:rFonts w:ascii="Tahoma" w:hAnsi="Tahoma" w:cs="Tahoma"/>
          <w:color w:val="000000" w:themeColor="text1"/>
          <w:spacing w:val="-2"/>
          <w:sz w:val="20"/>
        </w:rPr>
      </w:pP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F38FE3D" w14:textId="77777777" w:rsidR="0049056F" w:rsidRDefault="0049056F"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10"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30235AEF" w14:textId="77777777" w:rsidR="00751474" w:rsidRDefault="00CA7F49" w:rsidP="00F63ACF">
      <w:pPr>
        <w:ind w:right="-331"/>
        <w:rPr>
          <w:rFonts w:ascii="Tahoma" w:hAnsi="Tahoma" w:cs="Tahoma"/>
          <w:spacing w:val="-2"/>
          <w:sz w:val="20"/>
        </w:rPr>
      </w:pPr>
      <w:r w:rsidRPr="00F63ACF">
        <w:rPr>
          <w:rFonts w:ascii="Tahoma" w:hAnsi="Tahoma" w:cs="Tahoma"/>
          <w:spacing w:val="-2"/>
          <w:sz w:val="20"/>
        </w:rPr>
        <w:tab/>
      </w:r>
    </w:p>
    <w:p w14:paraId="606AB6B6" w14:textId="61666451" w:rsidR="00544EB8" w:rsidRPr="00F63ACF" w:rsidRDefault="0031233B" w:rsidP="00F63ACF">
      <w:pPr>
        <w:ind w:right="-331"/>
        <w:rPr>
          <w:rFonts w:ascii="Tahoma" w:hAnsi="Tahoma" w:cs="Tahoma"/>
          <w:spacing w:val="-2"/>
          <w:sz w:val="20"/>
        </w:rPr>
      </w:pPr>
      <w:r w:rsidRPr="00F63ACF">
        <w:rPr>
          <w:rFonts w:ascii="Tahoma" w:hAnsi="Tahoma" w:cs="Tahoma"/>
          <w:spacing w:val="-2"/>
          <w:sz w:val="20"/>
        </w:rPr>
        <w:t xml:space="preserve">                                                                       </w:t>
      </w:r>
    </w:p>
    <w:p w14:paraId="78F05D59" w14:textId="72142F53" w:rsidR="00F863B6" w:rsidRPr="006073D7" w:rsidRDefault="00F863B6" w:rsidP="00F863B6">
      <w:pPr>
        <w:ind w:right="29"/>
        <w:rPr>
          <w:i/>
          <w:color w:val="000000"/>
        </w:rPr>
      </w:pPr>
      <w:r w:rsidRPr="006073D7">
        <w:rPr>
          <w:i/>
          <w:color w:val="000000"/>
        </w:rPr>
        <w:t>Date of Issue</w:t>
      </w:r>
      <w:r>
        <w:rPr>
          <w:i/>
          <w:color w:val="000000"/>
        </w:rPr>
        <w:t xml:space="preserve">: </w:t>
      </w:r>
      <w:r w:rsidR="000E62C6">
        <w:rPr>
          <w:i/>
          <w:color w:val="000000"/>
        </w:rPr>
        <w:t>November 27</w:t>
      </w:r>
      <w:r w:rsidR="00A26199">
        <w:rPr>
          <w:i/>
          <w:color w:val="000000"/>
        </w:rPr>
        <w:t>, 202</w:t>
      </w:r>
      <w:r w:rsidR="00D76C6E">
        <w:rPr>
          <w:i/>
          <w:color w:val="000000"/>
        </w:rPr>
        <w:t>4</w:t>
      </w:r>
    </w:p>
    <w:p w14:paraId="383A1B7D" w14:textId="5F8AF270"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7083AACB" w14:textId="063C3479" w:rsidR="008C005F" w:rsidRDefault="008C005F" w:rsidP="00544EB8">
      <w:pPr>
        <w:ind w:right="-331" w:firstLine="720"/>
        <w:rPr>
          <w:rFonts w:ascii="Tahoma" w:hAnsi="Tahoma" w:cs="Tahoma"/>
          <w:spacing w:val="-2"/>
          <w:szCs w:val="24"/>
        </w:rPr>
      </w:pPr>
    </w:p>
    <w:p w14:paraId="38050EC5" w14:textId="6AFD5E91" w:rsidR="008C005F" w:rsidRDefault="008C005F" w:rsidP="00544EB8">
      <w:pPr>
        <w:ind w:right="-331" w:firstLine="720"/>
        <w:rPr>
          <w:rFonts w:ascii="Tahoma" w:hAnsi="Tahoma" w:cs="Tahoma"/>
          <w:spacing w:val="-2"/>
          <w:szCs w:val="24"/>
        </w:rPr>
      </w:pPr>
    </w:p>
    <w:p w14:paraId="1521C83B" w14:textId="77777777" w:rsidR="008C005F" w:rsidRPr="004469D6" w:rsidRDefault="008C005F" w:rsidP="00544EB8">
      <w:pPr>
        <w:ind w:right="-331" w:firstLine="720"/>
        <w:rPr>
          <w:rFonts w:ascii="Tahoma" w:hAnsi="Tahoma" w:cs="Tahoma"/>
          <w:spacing w:val="-2"/>
          <w:szCs w:val="24"/>
        </w:rPr>
      </w:pPr>
    </w:p>
    <w:p w14:paraId="15770ED3" w14:textId="7741B7B5" w:rsidR="00AF7926" w:rsidRPr="00A67B58" w:rsidRDefault="00AF7926" w:rsidP="00AF7926">
      <w:pPr>
        <w:rPr>
          <w:rFonts w:ascii="Tahoma" w:hAnsi="Tahoma" w:cs="Tahoma"/>
          <w:b/>
          <w:szCs w:val="24"/>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A67B58" w:rsidRPr="00A67B58">
        <w:rPr>
          <w:rFonts w:ascii="Tahoma" w:hAnsi="Tahoma" w:cs="Tahoma"/>
          <w:b/>
          <w:szCs w:val="24"/>
          <w:lang w:eastAsia="x-none"/>
        </w:rPr>
        <w:t>(SGD)</w:t>
      </w:r>
      <w:r w:rsidR="00751474" w:rsidRPr="00A67B58">
        <w:rPr>
          <w:rFonts w:ascii="Tahoma" w:hAnsi="Tahoma" w:cs="Tahoma"/>
          <w:b/>
          <w:spacing w:val="-2"/>
          <w:szCs w:val="24"/>
        </w:rPr>
        <w:t>LEI ANGELOUS S. BANTILAN</w:t>
      </w:r>
    </w:p>
    <w:p w14:paraId="13807D69" w14:textId="607BC403" w:rsidR="00AF7926" w:rsidRPr="00E20D91" w:rsidRDefault="00751474" w:rsidP="00751474">
      <w:pPr>
        <w:ind w:left="5040" w:firstLine="720"/>
        <w:rPr>
          <w:sz w:val="19"/>
          <w:szCs w:val="19"/>
          <w:lang w:eastAsia="x-none"/>
        </w:rPr>
      </w:pPr>
      <w:r>
        <w:rPr>
          <w:sz w:val="19"/>
          <w:szCs w:val="19"/>
          <w:lang w:eastAsia="x-none"/>
        </w:rPr>
        <w:t xml:space="preserve">        </w:t>
      </w:r>
      <w:r w:rsidR="00840BC5">
        <w:rPr>
          <w:sz w:val="19"/>
          <w:szCs w:val="19"/>
          <w:lang w:eastAsia="x-none"/>
        </w:rPr>
        <w:t xml:space="preserve">Chief, </w:t>
      </w:r>
      <w:r>
        <w:rPr>
          <w:sz w:val="19"/>
          <w:szCs w:val="19"/>
          <w:lang w:eastAsia="x-none"/>
        </w:rPr>
        <w:t>Planning &amp; Design Section</w:t>
      </w:r>
    </w:p>
    <w:p w14:paraId="4357E6EF" w14:textId="191283CB"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r w:rsidR="00751474">
        <w:rPr>
          <w:sz w:val="19"/>
          <w:szCs w:val="19"/>
          <w:lang w:eastAsia="x-none"/>
        </w:rPr>
        <w:t xml:space="preserve"> </w:t>
      </w:r>
      <w:proofErr w:type="gramStart"/>
      <w:r w:rsidR="00AF7926" w:rsidRPr="00E20D91">
        <w:rPr>
          <w:sz w:val="19"/>
          <w:szCs w:val="19"/>
          <w:lang w:eastAsia="x-none"/>
        </w:rPr>
        <w:t xml:space="preserve">BAC </w:t>
      </w:r>
      <w:r>
        <w:rPr>
          <w:sz w:val="19"/>
          <w:szCs w:val="19"/>
          <w:lang w:eastAsia="x-none"/>
        </w:rPr>
        <w:t xml:space="preserve"> </w:t>
      </w:r>
      <w:r w:rsidR="00751474">
        <w:rPr>
          <w:sz w:val="19"/>
          <w:szCs w:val="19"/>
          <w:lang w:eastAsia="x-none"/>
        </w:rPr>
        <w:t>Vice</w:t>
      </w:r>
      <w:proofErr w:type="gramEnd"/>
      <w:r w:rsidR="00751474">
        <w:rPr>
          <w:sz w:val="19"/>
          <w:szCs w:val="19"/>
          <w:lang w:eastAsia="x-none"/>
        </w:rPr>
        <w:t>-</w:t>
      </w:r>
      <w:r w:rsidR="00AF7926" w:rsidRPr="00E20D91">
        <w:rPr>
          <w:sz w:val="19"/>
          <w:szCs w:val="19"/>
          <w:lang w:eastAsia="x-none"/>
        </w:rPr>
        <w:t>Chairperson</w:t>
      </w:r>
    </w:p>
    <w:p w14:paraId="476CE244" w14:textId="77777777" w:rsidR="00751474" w:rsidRDefault="00751474" w:rsidP="00BF23CD">
      <w:pPr>
        <w:textAlignment w:val="auto"/>
        <w:rPr>
          <w:sz w:val="18"/>
          <w:szCs w:val="18"/>
          <w:lang w:eastAsia="x-none"/>
        </w:rPr>
      </w:pPr>
    </w:p>
    <w:p w14:paraId="763958CD" w14:textId="77777777" w:rsidR="00751474" w:rsidRDefault="00751474" w:rsidP="00BF23CD">
      <w:pPr>
        <w:textAlignment w:val="auto"/>
        <w:rPr>
          <w:sz w:val="18"/>
          <w:szCs w:val="18"/>
          <w:lang w:eastAsia="x-none"/>
        </w:rPr>
      </w:pPr>
    </w:p>
    <w:p w14:paraId="323E3C7D" w14:textId="3F1ACBD5"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D73B91">
        <w:rPr>
          <w:sz w:val="18"/>
          <w:szCs w:val="18"/>
          <w:lang w:eastAsia="x-none"/>
        </w:rPr>
        <w:t>jds</w:t>
      </w:r>
      <w:r w:rsidR="00AE0905">
        <w:rPr>
          <w:sz w:val="18"/>
          <w:szCs w:val="18"/>
          <w:lang w:eastAsia="x-none"/>
        </w:rPr>
        <w:t>s</w:t>
      </w:r>
      <w:r w:rsidR="00BF23CD" w:rsidRPr="00F7366D">
        <w:rPr>
          <w:sz w:val="18"/>
          <w:szCs w:val="18"/>
          <w:lang w:eastAsia="x-none"/>
        </w:rPr>
        <w:t>/</w:t>
      </w:r>
      <w:r w:rsidR="00B46433">
        <w:rPr>
          <w:sz w:val="18"/>
          <w:szCs w:val="18"/>
          <w:lang w:eastAsia="x-none"/>
        </w:rPr>
        <w:t>NIE</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1"/>
      <w:headerReference w:type="first" r:id="rId12"/>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479F8" w14:textId="77777777" w:rsidR="00B07ED9" w:rsidRDefault="00B07ED9">
      <w:r>
        <w:separator/>
      </w:r>
    </w:p>
  </w:endnote>
  <w:endnote w:type="continuationSeparator" w:id="0">
    <w:p w14:paraId="4ECD6780" w14:textId="77777777" w:rsidR="00B07ED9" w:rsidRDefault="00B0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58EDC" w14:textId="77777777" w:rsidR="00B07ED9" w:rsidRDefault="00B07ED9">
      <w:r>
        <w:separator/>
      </w:r>
    </w:p>
  </w:footnote>
  <w:footnote w:type="continuationSeparator" w:id="0">
    <w:p w14:paraId="3DAB8A34" w14:textId="77777777" w:rsidR="00B07ED9" w:rsidRDefault="00B0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304B91">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304B91">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18E"/>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2BF9"/>
    <w:rsid w:val="00063537"/>
    <w:rsid w:val="000647C6"/>
    <w:rsid w:val="00065537"/>
    <w:rsid w:val="00065805"/>
    <w:rsid w:val="00065AB3"/>
    <w:rsid w:val="00066AD1"/>
    <w:rsid w:val="00066C05"/>
    <w:rsid w:val="00066E72"/>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2557"/>
    <w:rsid w:val="00093C35"/>
    <w:rsid w:val="00095093"/>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8C8"/>
    <w:rsid w:val="000E43FA"/>
    <w:rsid w:val="000E4978"/>
    <w:rsid w:val="000E54B6"/>
    <w:rsid w:val="000E61F1"/>
    <w:rsid w:val="000E62C6"/>
    <w:rsid w:val="000E744C"/>
    <w:rsid w:val="000F0A4B"/>
    <w:rsid w:val="000F224E"/>
    <w:rsid w:val="000F45C2"/>
    <w:rsid w:val="000F4B95"/>
    <w:rsid w:val="000F5A35"/>
    <w:rsid w:val="000F5D77"/>
    <w:rsid w:val="000F7010"/>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0B13"/>
    <w:rsid w:val="0018225B"/>
    <w:rsid w:val="00183B16"/>
    <w:rsid w:val="0018569D"/>
    <w:rsid w:val="00186BC1"/>
    <w:rsid w:val="00186FAB"/>
    <w:rsid w:val="0018734B"/>
    <w:rsid w:val="001873D0"/>
    <w:rsid w:val="00187BDC"/>
    <w:rsid w:val="00187EA4"/>
    <w:rsid w:val="00187F89"/>
    <w:rsid w:val="001900D3"/>
    <w:rsid w:val="00190F64"/>
    <w:rsid w:val="0019157B"/>
    <w:rsid w:val="00191C1A"/>
    <w:rsid w:val="00191D5A"/>
    <w:rsid w:val="00192E09"/>
    <w:rsid w:val="00195260"/>
    <w:rsid w:val="00196150"/>
    <w:rsid w:val="00196400"/>
    <w:rsid w:val="001976E7"/>
    <w:rsid w:val="0019789B"/>
    <w:rsid w:val="001A036C"/>
    <w:rsid w:val="001A11C9"/>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55DC"/>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5919"/>
    <w:rsid w:val="00256381"/>
    <w:rsid w:val="00257184"/>
    <w:rsid w:val="00257918"/>
    <w:rsid w:val="00260378"/>
    <w:rsid w:val="00261C1C"/>
    <w:rsid w:val="00261FA5"/>
    <w:rsid w:val="0026216F"/>
    <w:rsid w:val="00263C05"/>
    <w:rsid w:val="00263EDF"/>
    <w:rsid w:val="00264D9B"/>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658"/>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0F0"/>
    <w:rsid w:val="002F68B3"/>
    <w:rsid w:val="002F6DE1"/>
    <w:rsid w:val="002F798B"/>
    <w:rsid w:val="002F7BB1"/>
    <w:rsid w:val="003001CF"/>
    <w:rsid w:val="00301598"/>
    <w:rsid w:val="0030488F"/>
    <w:rsid w:val="00304A78"/>
    <w:rsid w:val="00304B91"/>
    <w:rsid w:val="00305529"/>
    <w:rsid w:val="00306647"/>
    <w:rsid w:val="00306868"/>
    <w:rsid w:val="0030769B"/>
    <w:rsid w:val="00310A6D"/>
    <w:rsid w:val="00310B7E"/>
    <w:rsid w:val="003111BA"/>
    <w:rsid w:val="00311AF9"/>
    <w:rsid w:val="003122DC"/>
    <w:rsid w:val="0031233B"/>
    <w:rsid w:val="003127A9"/>
    <w:rsid w:val="00313DF3"/>
    <w:rsid w:val="00314124"/>
    <w:rsid w:val="00314A02"/>
    <w:rsid w:val="00315B02"/>
    <w:rsid w:val="00315C63"/>
    <w:rsid w:val="00316F00"/>
    <w:rsid w:val="00320478"/>
    <w:rsid w:val="003220DE"/>
    <w:rsid w:val="003222E5"/>
    <w:rsid w:val="00322542"/>
    <w:rsid w:val="00323844"/>
    <w:rsid w:val="00324231"/>
    <w:rsid w:val="00324E8D"/>
    <w:rsid w:val="003263BA"/>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61CD7"/>
    <w:rsid w:val="00361F63"/>
    <w:rsid w:val="00362210"/>
    <w:rsid w:val="00362B7A"/>
    <w:rsid w:val="00362ECC"/>
    <w:rsid w:val="003637B3"/>
    <w:rsid w:val="0036438F"/>
    <w:rsid w:val="003657A6"/>
    <w:rsid w:val="00365D0C"/>
    <w:rsid w:val="00365DE3"/>
    <w:rsid w:val="003660DA"/>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1330"/>
    <w:rsid w:val="00382A58"/>
    <w:rsid w:val="003841F0"/>
    <w:rsid w:val="00384246"/>
    <w:rsid w:val="00385108"/>
    <w:rsid w:val="003857CF"/>
    <w:rsid w:val="00386BF6"/>
    <w:rsid w:val="00386EC1"/>
    <w:rsid w:val="00390DE0"/>
    <w:rsid w:val="00391EE2"/>
    <w:rsid w:val="00392EFC"/>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4298"/>
    <w:rsid w:val="003A4A40"/>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2F8F"/>
    <w:rsid w:val="003F3322"/>
    <w:rsid w:val="003F46E6"/>
    <w:rsid w:val="003F4C17"/>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78"/>
    <w:rsid w:val="00456984"/>
    <w:rsid w:val="004602BB"/>
    <w:rsid w:val="004604C4"/>
    <w:rsid w:val="00460548"/>
    <w:rsid w:val="0046063C"/>
    <w:rsid w:val="00460F4A"/>
    <w:rsid w:val="00462133"/>
    <w:rsid w:val="00462614"/>
    <w:rsid w:val="00462A3B"/>
    <w:rsid w:val="00463441"/>
    <w:rsid w:val="0046354C"/>
    <w:rsid w:val="00463C69"/>
    <w:rsid w:val="0046474F"/>
    <w:rsid w:val="00465D0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67A"/>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D5F"/>
    <w:rsid w:val="004D0F8F"/>
    <w:rsid w:val="004D1C46"/>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3957"/>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69AD"/>
    <w:rsid w:val="004F72D6"/>
    <w:rsid w:val="004F7486"/>
    <w:rsid w:val="00500909"/>
    <w:rsid w:val="00501503"/>
    <w:rsid w:val="005020F3"/>
    <w:rsid w:val="0050372E"/>
    <w:rsid w:val="005040C7"/>
    <w:rsid w:val="0050491E"/>
    <w:rsid w:val="005051BE"/>
    <w:rsid w:val="005052B0"/>
    <w:rsid w:val="005059DF"/>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13EF"/>
    <w:rsid w:val="005B1687"/>
    <w:rsid w:val="005B1C5D"/>
    <w:rsid w:val="005B2F55"/>
    <w:rsid w:val="005B36F1"/>
    <w:rsid w:val="005B377B"/>
    <w:rsid w:val="005B55A3"/>
    <w:rsid w:val="005B5864"/>
    <w:rsid w:val="005B6BC2"/>
    <w:rsid w:val="005B7AE8"/>
    <w:rsid w:val="005C062F"/>
    <w:rsid w:val="005C31EA"/>
    <w:rsid w:val="005C3A36"/>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032"/>
    <w:rsid w:val="00622237"/>
    <w:rsid w:val="00622544"/>
    <w:rsid w:val="00623541"/>
    <w:rsid w:val="006248C2"/>
    <w:rsid w:val="0062529D"/>
    <w:rsid w:val="006258C3"/>
    <w:rsid w:val="0062605E"/>
    <w:rsid w:val="00627499"/>
    <w:rsid w:val="00630743"/>
    <w:rsid w:val="0063212F"/>
    <w:rsid w:val="006322F4"/>
    <w:rsid w:val="00632887"/>
    <w:rsid w:val="006333E0"/>
    <w:rsid w:val="00633BA2"/>
    <w:rsid w:val="0063418C"/>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7BB3"/>
    <w:rsid w:val="0068137A"/>
    <w:rsid w:val="006821E6"/>
    <w:rsid w:val="006821F8"/>
    <w:rsid w:val="00684CE3"/>
    <w:rsid w:val="00685FF7"/>
    <w:rsid w:val="00686583"/>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B11"/>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D75D1"/>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CC9"/>
    <w:rsid w:val="00703DFE"/>
    <w:rsid w:val="0070409C"/>
    <w:rsid w:val="00704BCD"/>
    <w:rsid w:val="00705AB7"/>
    <w:rsid w:val="00707E33"/>
    <w:rsid w:val="0071012D"/>
    <w:rsid w:val="00711343"/>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4ABF"/>
    <w:rsid w:val="007469F1"/>
    <w:rsid w:val="00747D7D"/>
    <w:rsid w:val="00747E96"/>
    <w:rsid w:val="00750517"/>
    <w:rsid w:val="00750D2C"/>
    <w:rsid w:val="00750D42"/>
    <w:rsid w:val="00751474"/>
    <w:rsid w:val="007521A2"/>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417C"/>
    <w:rsid w:val="007E5269"/>
    <w:rsid w:val="007E5DF5"/>
    <w:rsid w:val="007F0456"/>
    <w:rsid w:val="007F0A1D"/>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2056"/>
    <w:rsid w:val="00812376"/>
    <w:rsid w:val="00813707"/>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12B"/>
    <w:rsid w:val="00830382"/>
    <w:rsid w:val="00830A7A"/>
    <w:rsid w:val="00832FDD"/>
    <w:rsid w:val="00833D79"/>
    <w:rsid w:val="008341BB"/>
    <w:rsid w:val="00834BC7"/>
    <w:rsid w:val="00835AC4"/>
    <w:rsid w:val="00835E42"/>
    <w:rsid w:val="008360A9"/>
    <w:rsid w:val="00840BC5"/>
    <w:rsid w:val="00843E41"/>
    <w:rsid w:val="00844066"/>
    <w:rsid w:val="00845206"/>
    <w:rsid w:val="00846A43"/>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1B9"/>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0DCB"/>
    <w:rsid w:val="008B103C"/>
    <w:rsid w:val="008B1AAF"/>
    <w:rsid w:val="008B1DDE"/>
    <w:rsid w:val="008B2DCE"/>
    <w:rsid w:val="008B3A96"/>
    <w:rsid w:val="008B407D"/>
    <w:rsid w:val="008B5520"/>
    <w:rsid w:val="008B5AEC"/>
    <w:rsid w:val="008B603F"/>
    <w:rsid w:val="008B6378"/>
    <w:rsid w:val="008B6527"/>
    <w:rsid w:val="008B6BC2"/>
    <w:rsid w:val="008B71F0"/>
    <w:rsid w:val="008B78E7"/>
    <w:rsid w:val="008B7CBF"/>
    <w:rsid w:val="008C005F"/>
    <w:rsid w:val="008C0095"/>
    <w:rsid w:val="008C06D2"/>
    <w:rsid w:val="008C12A2"/>
    <w:rsid w:val="008C1D5F"/>
    <w:rsid w:val="008C24D6"/>
    <w:rsid w:val="008C2577"/>
    <w:rsid w:val="008C3209"/>
    <w:rsid w:val="008C4F94"/>
    <w:rsid w:val="008C5972"/>
    <w:rsid w:val="008C7461"/>
    <w:rsid w:val="008C776A"/>
    <w:rsid w:val="008D003F"/>
    <w:rsid w:val="008D08B1"/>
    <w:rsid w:val="008D26ED"/>
    <w:rsid w:val="008D397B"/>
    <w:rsid w:val="008D39B3"/>
    <w:rsid w:val="008D3BD3"/>
    <w:rsid w:val="008D41E7"/>
    <w:rsid w:val="008D498B"/>
    <w:rsid w:val="008D5469"/>
    <w:rsid w:val="008D56FD"/>
    <w:rsid w:val="008D70DC"/>
    <w:rsid w:val="008E17A3"/>
    <w:rsid w:val="008E276C"/>
    <w:rsid w:val="008E2E43"/>
    <w:rsid w:val="008E3468"/>
    <w:rsid w:val="008E3A86"/>
    <w:rsid w:val="008E3AEC"/>
    <w:rsid w:val="008E4500"/>
    <w:rsid w:val="008E476A"/>
    <w:rsid w:val="008E56CD"/>
    <w:rsid w:val="008E5CFA"/>
    <w:rsid w:val="008E5E4B"/>
    <w:rsid w:val="008E6F6B"/>
    <w:rsid w:val="008E7523"/>
    <w:rsid w:val="008E7BD7"/>
    <w:rsid w:val="008E7C5B"/>
    <w:rsid w:val="008E7C99"/>
    <w:rsid w:val="008E7FC7"/>
    <w:rsid w:val="008F0A35"/>
    <w:rsid w:val="008F2C5A"/>
    <w:rsid w:val="008F2D26"/>
    <w:rsid w:val="008F391B"/>
    <w:rsid w:val="008F3971"/>
    <w:rsid w:val="008F4079"/>
    <w:rsid w:val="008F5358"/>
    <w:rsid w:val="008F59F1"/>
    <w:rsid w:val="008F6DB3"/>
    <w:rsid w:val="008F743A"/>
    <w:rsid w:val="008F7790"/>
    <w:rsid w:val="008F7895"/>
    <w:rsid w:val="008F7A4B"/>
    <w:rsid w:val="00900594"/>
    <w:rsid w:val="00901BAF"/>
    <w:rsid w:val="00901C43"/>
    <w:rsid w:val="0090233B"/>
    <w:rsid w:val="00902411"/>
    <w:rsid w:val="00902524"/>
    <w:rsid w:val="00902AA5"/>
    <w:rsid w:val="00903C9E"/>
    <w:rsid w:val="00904DB2"/>
    <w:rsid w:val="00905016"/>
    <w:rsid w:val="009076B7"/>
    <w:rsid w:val="00910114"/>
    <w:rsid w:val="00910B9E"/>
    <w:rsid w:val="009135B4"/>
    <w:rsid w:val="009135C6"/>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A9"/>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51"/>
    <w:rsid w:val="009829B8"/>
    <w:rsid w:val="009846A7"/>
    <w:rsid w:val="009846A9"/>
    <w:rsid w:val="00984946"/>
    <w:rsid w:val="009853CF"/>
    <w:rsid w:val="0098543A"/>
    <w:rsid w:val="00985D01"/>
    <w:rsid w:val="00986BAD"/>
    <w:rsid w:val="00990518"/>
    <w:rsid w:val="00990AA6"/>
    <w:rsid w:val="00991F38"/>
    <w:rsid w:val="0099369D"/>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6BD5"/>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893"/>
    <w:rsid w:val="009D015A"/>
    <w:rsid w:val="009D01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436"/>
    <w:rsid w:val="00A12DF4"/>
    <w:rsid w:val="00A13066"/>
    <w:rsid w:val="00A15934"/>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F4"/>
    <w:rsid w:val="00A365B6"/>
    <w:rsid w:val="00A36F2A"/>
    <w:rsid w:val="00A36FC6"/>
    <w:rsid w:val="00A37398"/>
    <w:rsid w:val="00A3739E"/>
    <w:rsid w:val="00A37584"/>
    <w:rsid w:val="00A42263"/>
    <w:rsid w:val="00A43E85"/>
    <w:rsid w:val="00A449BA"/>
    <w:rsid w:val="00A4754E"/>
    <w:rsid w:val="00A51241"/>
    <w:rsid w:val="00A51B18"/>
    <w:rsid w:val="00A52174"/>
    <w:rsid w:val="00A52BF4"/>
    <w:rsid w:val="00A5344F"/>
    <w:rsid w:val="00A53DB2"/>
    <w:rsid w:val="00A54C95"/>
    <w:rsid w:val="00A557C0"/>
    <w:rsid w:val="00A55BD5"/>
    <w:rsid w:val="00A55FB2"/>
    <w:rsid w:val="00A56BC4"/>
    <w:rsid w:val="00A56C25"/>
    <w:rsid w:val="00A57429"/>
    <w:rsid w:val="00A575E1"/>
    <w:rsid w:val="00A617CF"/>
    <w:rsid w:val="00A643A9"/>
    <w:rsid w:val="00A64B03"/>
    <w:rsid w:val="00A655D7"/>
    <w:rsid w:val="00A66952"/>
    <w:rsid w:val="00A67B58"/>
    <w:rsid w:val="00A702CE"/>
    <w:rsid w:val="00A711B4"/>
    <w:rsid w:val="00A734DD"/>
    <w:rsid w:val="00A738F0"/>
    <w:rsid w:val="00A758DA"/>
    <w:rsid w:val="00A76299"/>
    <w:rsid w:val="00A7744E"/>
    <w:rsid w:val="00A77E31"/>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FE9"/>
    <w:rsid w:val="00AA2452"/>
    <w:rsid w:val="00AA3FBF"/>
    <w:rsid w:val="00AA409B"/>
    <w:rsid w:val="00AA4B0C"/>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D71"/>
    <w:rsid w:val="00AD2B3B"/>
    <w:rsid w:val="00AD534B"/>
    <w:rsid w:val="00AD5419"/>
    <w:rsid w:val="00AD584A"/>
    <w:rsid w:val="00AD5A3F"/>
    <w:rsid w:val="00AD5B3A"/>
    <w:rsid w:val="00AD696A"/>
    <w:rsid w:val="00AD76EB"/>
    <w:rsid w:val="00AE0869"/>
    <w:rsid w:val="00AE0905"/>
    <w:rsid w:val="00AE0BFF"/>
    <w:rsid w:val="00AE0E68"/>
    <w:rsid w:val="00AE11D5"/>
    <w:rsid w:val="00AE2032"/>
    <w:rsid w:val="00AE30F4"/>
    <w:rsid w:val="00AE51C3"/>
    <w:rsid w:val="00AE5E07"/>
    <w:rsid w:val="00AE69C3"/>
    <w:rsid w:val="00AF1403"/>
    <w:rsid w:val="00AF2015"/>
    <w:rsid w:val="00AF3A92"/>
    <w:rsid w:val="00AF44F1"/>
    <w:rsid w:val="00AF5DE9"/>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07ED9"/>
    <w:rsid w:val="00B10037"/>
    <w:rsid w:val="00B1007C"/>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36E24"/>
    <w:rsid w:val="00B400D2"/>
    <w:rsid w:val="00B40A2B"/>
    <w:rsid w:val="00B412EE"/>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4E1C"/>
    <w:rsid w:val="00B66B10"/>
    <w:rsid w:val="00B70D69"/>
    <w:rsid w:val="00B736F0"/>
    <w:rsid w:val="00B740A8"/>
    <w:rsid w:val="00B746E7"/>
    <w:rsid w:val="00B76257"/>
    <w:rsid w:val="00B76C18"/>
    <w:rsid w:val="00B76EED"/>
    <w:rsid w:val="00B77583"/>
    <w:rsid w:val="00B7795A"/>
    <w:rsid w:val="00B80F83"/>
    <w:rsid w:val="00B815E0"/>
    <w:rsid w:val="00B8194D"/>
    <w:rsid w:val="00B821A3"/>
    <w:rsid w:val="00B8228F"/>
    <w:rsid w:val="00B82708"/>
    <w:rsid w:val="00B847F4"/>
    <w:rsid w:val="00B848A7"/>
    <w:rsid w:val="00B85AD8"/>
    <w:rsid w:val="00B860C5"/>
    <w:rsid w:val="00B8630F"/>
    <w:rsid w:val="00B86894"/>
    <w:rsid w:val="00B86ADC"/>
    <w:rsid w:val="00B86BD9"/>
    <w:rsid w:val="00B8784A"/>
    <w:rsid w:val="00B87F81"/>
    <w:rsid w:val="00B90716"/>
    <w:rsid w:val="00B90816"/>
    <w:rsid w:val="00B916DA"/>
    <w:rsid w:val="00B91C34"/>
    <w:rsid w:val="00B9228F"/>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4F69"/>
    <w:rsid w:val="00BC5D0F"/>
    <w:rsid w:val="00BC5FB9"/>
    <w:rsid w:val="00BC6285"/>
    <w:rsid w:val="00BC65DE"/>
    <w:rsid w:val="00BC704E"/>
    <w:rsid w:val="00BC7872"/>
    <w:rsid w:val="00BD0313"/>
    <w:rsid w:val="00BD0EAC"/>
    <w:rsid w:val="00BD0EE5"/>
    <w:rsid w:val="00BD1180"/>
    <w:rsid w:val="00BD13CD"/>
    <w:rsid w:val="00BD1A16"/>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3FD"/>
    <w:rsid w:val="00BF767C"/>
    <w:rsid w:val="00C030DA"/>
    <w:rsid w:val="00C03621"/>
    <w:rsid w:val="00C0440A"/>
    <w:rsid w:val="00C05909"/>
    <w:rsid w:val="00C05BBB"/>
    <w:rsid w:val="00C05C62"/>
    <w:rsid w:val="00C05F3E"/>
    <w:rsid w:val="00C06F0C"/>
    <w:rsid w:val="00C07F7B"/>
    <w:rsid w:val="00C1186F"/>
    <w:rsid w:val="00C11B84"/>
    <w:rsid w:val="00C12AD0"/>
    <w:rsid w:val="00C147BD"/>
    <w:rsid w:val="00C149CB"/>
    <w:rsid w:val="00C149F2"/>
    <w:rsid w:val="00C15087"/>
    <w:rsid w:val="00C15890"/>
    <w:rsid w:val="00C15926"/>
    <w:rsid w:val="00C15A6F"/>
    <w:rsid w:val="00C16020"/>
    <w:rsid w:val="00C173E7"/>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6432"/>
    <w:rsid w:val="00C77357"/>
    <w:rsid w:val="00C77E22"/>
    <w:rsid w:val="00C81A3B"/>
    <w:rsid w:val="00C82835"/>
    <w:rsid w:val="00C8291B"/>
    <w:rsid w:val="00C82A80"/>
    <w:rsid w:val="00C832A0"/>
    <w:rsid w:val="00C849FB"/>
    <w:rsid w:val="00C84DC4"/>
    <w:rsid w:val="00C85D23"/>
    <w:rsid w:val="00C86364"/>
    <w:rsid w:val="00C8662D"/>
    <w:rsid w:val="00C87B24"/>
    <w:rsid w:val="00C90201"/>
    <w:rsid w:val="00C90365"/>
    <w:rsid w:val="00C913EB"/>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D14D7"/>
    <w:rsid w:val="00CD1DB0"/>
    <w:rsid w:val="00CD1F1F"/>
    <w:rsid w:val="00CD2DAD"/>
    <w:rsid w:val="00CD37E5"/>
    <w:rsid w:val="00CD4E6D"/>
    <w:rsid w:val="00CD52A5"/>
    <w:rsid w:val="00CD5EF0"/>
    <w:rsid w:val="00CD6020"/>
    <w:rsid w:val="00CD641F"/>
    <w:rsid w:val="00CD6D91"/>
    <w:rsid w:val="00CD72F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49"/>
    <w:rsid w:val="00D40714"/>
    <w:rsid w:val="00D40E37"/>
    <w:rsid w:val="00D412A1"/>
    <w:rsid w:val="00D41BDC"/>
    <w:rsid w:val="00D42518"/>
    <w:rsid w:val="00D426F6"/>
    <w:rsid w:val="00D43174"/>
    <w:rsid w:val="00D43ADC"/>
    <w:rsid w:val="00D44D58"/>
    <w:rsid w:val="00D45C7A"/>
    <w:rsid w:val="00D4670C"/>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1F1B"/>
    <w:rsid w:val="00DA2278"/>
    <w:rsid w:val="00DA34B7"/>
    <w:rsid w:val="00DA3D4E"/>
    <w:rsid w:val="00DA4A52"/>
    <w:rsid w:val="00DA514A"/>
    <w:rsid w:val="00DA53B6"/>
    <w:rsid w:val="00DA5623"/>
    <w:rsid w:val="00DA7783"/>
    <w:rsid w:val="00DA7B13"/>
    <w:rsid w:val="00DB0944"/>
    <w:rsid w:val="00DB105C"/>
    <w:rsid w:val="00DB1A07"/>
    <w:rsid w:val="00DB20E3"/>
    <w:rsid w:val="00DB2AC9"/>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C6F"/>
    <w:rsid w:val="00DC5E2D"/>
    <w:rsid w:val="00DC7AC3"/>
    <w:rsid w:val="00DD0B5E"/>
    <w:rsid w:val="00DD1424"/>
    <w:rsid w:val="00DD1B83"/>
    <w:rsid w:val="00DD1C06"/>
    <w:rsid w:val="00DD4203"/>
    <w:rsid w:val="00DD4B75"/>
    <w:rsid w:val="00DD51A4"/>
    <w:rsid w:val="00DD5465"/>
    <w:rsid w:val="00DD5A00"/>
    <w:rsid w:val="00DD68D7"/>
    <w:rsid w:val="00DD6C17"/>
    <w:rsid w:val="00DD790C"/>
    <w:rsid w:val="00DD7947"/>
    <w:rsid w:val="00DE00BC"/>
    <w:rsid w:val="00DE1FB2"/>
    <w:rsid w:val="00DE2A89"/>
    <w:rsid w:val="00DE5A82"/>
    <w:rsid w:val="00DE5FF8"/>
    <w:rsid w:val="00DF066D"/>
    <w:rsid w:val="00DF1493"/>
    <w:rsid w:val="00DF2130"/>
    <w:rsid w:val="00DF2219"/>
    <w:rsid w:val="00DF260A"/>
    <w:rsid w:val="00DF2BE5"/>
    <w:rsid w:val="00DF2CA1"/>
    <w:rsid w:val="00DF322D"/>
    <w:rsid w:val="00DF4C23"/>
    <w:rsid w:val="00DF4C31"/>
    <w:rsid w:val="00DF5F2A"/>
    <w:rsid w:val="00DF6D9D"/>
    <w:rsid w:val="00DF733F"/>
    <w:rsid w:val="00DF7523"/>
    <w:rsid w:val="00DF7761"/>
    <w:rsid w:val="00DF7EB8"/>
    <w:rsid w:val="00E003A5"/>
    <w:rsid w:val="00E01D7E"/>
    <w:rsid w:val="00E02284"/>
    <w:rsid w:val="00E0241E"/>
    <w:rsid w:val="00E02945"/>
    <w:rsid w:val="00E02CAA"/>
    <w:rsid w:val="00E04B37"/>
    <w:rsid w:val="00E05248"/>
    <w:rsid w:val="00E05891"/>
    <w:rsid w:val="00E07F03"/>
    <w:rsid w:val="00E110EF"/>
    <w:rsid w:val="00E12CD1"/>
    <w:rsid w:val="00E12CE6"/>
    <w:rsid w:val="00E13214"/>
    <w:rsid w:val="00E133A6"/>
    <w:rsid w:val="00E148D8"/>
    <w:rsid w:val="00E1536E"/>
    <w:rsid w:val="00E15750"/>
    <w:rsid w:val="00E15AF0"/>
    <w:rsid w:val="00E16C0A"/>
    <w:rsid w:val="00E16CA5"/>
    <w:rsid w:val="00E16E86"/>
    <w:rsid w:val="00E17303"/>
    <w:rsid w:val="00E1756C"/>
    <w:rsid w:val="00E176AC"/>
    <w:rsid w:val="00E176C7"/>
    <w:rsid w:val="00E1770B"/>
    <w:rsid w:val="00E17F0D"/>
    <w:rsid w:val="00E203F9"/>
    <w:rsid w:val="00E20D91"/>
    <w:rsid w:val="00E20D9C"/>
    <w:rsid w:val="00E213F3"/>
    <w:rsid w:val="00E21546"/>
    <w:rsid w:val="00E22352"/>
    <w:rsid w:val="00E22451"/>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072"/>
    <w:rsid w:val="00E365A5"/>
    <w:rsid w:val="00E36EA8"/>
    <w:rsid w:val="00E36F70"/>
    <w:rsid w:val="00E37225"/>
    <w:rsid w:val="00E37613"/>
    <w:rsid w:val="00E4037C"/>
    <w:rsid w:val="00E412F4"/>
    <w:rsid w:val="00E4138C"/>
    <w:rsid w:val="00E41F60"/>
    <w:rsid w:val="00E42AB6"/>
    <w:rsid w:val="00E43886"/>
    <w:rsid w:val="00E449F8"/>
    <w:rsid w:val="00E44EA7"/>
    <w:rsid w:val="00E4584F"/>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1AED"/>
    <w:rsid w:val="00E72D62"/>
    <w:rsid w:val="00E737C5"/>
    <w:rsid w:val="00E73902"/>
    <w:rsid w:val="00E73BCE"/>
    <w:rsid w:val="00E74231"/>
    <w:rsid w:val="00E74264"/>
    <w:rsid w:val="00E74E9B"/>
    <w:rsid w:val="00E758AC"/>
    <w:rsid w:val="00E75EED"/>
    <w:rsid w:val="00E765BB"/>
    <w:rsid w:val="00E76843"/>
    <w:rsid w:val="00E7717E"/>
    <w:rsid w:val="00E77935"/>
    <w:rsid w:val="00E77A01"/>
    <w:rsid w:val="00E80303"/>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1E6"/>
    <w:rsid w:val="00EA1C6E"/>
    <w:rsid w:val="00EA2B0F"/>
    <w:rsid w:val="00EA2B13"/>
    <w:rsid w:val="00EA2D91"/>
    <w:rsid w:val="00EA331F"/>
    <w:rsid w:val="00EA3DC4"/>
    <w:rsid w:val="00EA6B63"/>
    <w:rsid w:val="00EB0235"/>
    <w:rsid w:val="00EB0476"/>
    <w:rsid w:val="00EB0EB1"/>
    <w:rsid w:val="00EB22A4"/>
    <w:rsid w:val="00EB25D8"/>
    <w:rsid w:val="00EB27E9"/>
    <w:rsid w:val="00EB6536"/>
    <w:rsid w:val="00EB798F"/>
    <w:rsid w:val="00EC060D"/>
    <w:rsid w:val="00EC12B1"/>
    <w:rsid w:val="00EC3F7C"/>
    <w:rsid w:val="00EC4723"/>
    <w:rsid w:val="00EC5334"/>
    <w:rsid w:val="00EC5C3C"/>
    <w:rsid w:val="00EC7088"/>
    <w:rsid w:val="00EC7B98"/>
    <w:rsid w:val="00EC7E5B"/>
    <w:rsid w:val="00EC7EFA"/>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3B9"/>
    <w:rsid w:val="00EE25E1"/>
    <w:rsid w:val="00EE3ED8"/>
    <w:rsid w:val="00EE415E"/>
    <w:rsid w:val="00EE4BAA"/>
    <w:rsid w:val="00EE515B"/>
    <w:rsid w:val="00EE7016"/>
    <w:rsid w:val="00EF0CD5"/>
    <w:rsid w:val="00EF0EEF"/>
    <w:rsid w:val="00EF0F39"/>
    <w:rsid w:val="00EF1FF1"/>
    <w:rsid w:val="00EF3344"/>
    <w:rsid w:val="00EF3F52"/>
    <w:rsid w:val="00EF4678"/>
    <w:rsid w:val="00EF4785"/>
    <w:rsid w:val="00EF4B9B"/>
    <w:rsid w:val="00EF548C"/>
    <w:rsid w:val="00EF5D25"/>
    <w:rsid w:val="00EF5EBC"/>
    <w:rsid w:val="00EF5F17"/>
    <w:rsid w:val="00EF65AB"/>
    <w:rsid w:val="00EF6A9F"/>
    <w:rsid w:val="00EF6BF9"/>
    <w:rsid w:val="00EF79B9"/>
    <w:rsid w:val="00F018FF"/>
    <w:rsid w:val="00F01983"/>
    <w:rsid w:val="00F02E06"/>
    <w:rsid w:val="00F06432"/>
    <w:rsid w:val="00F068A2"/>
    <w:rsid w:val="00F07368"/>
    <w:rsid w:val="00F075DA"/>
    <w:rsid w:val="00F076AF"/>
    <w:rsid w:val="00F077C6"/>
    <w:rsid w:val="00F0798B"/>
    <w:rsid w:val="00F10057"/>
    <w:rsid w:val="00F10149"/>
    <w:rsid w:val="00F113C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755F"/>
    <w:rsid w:val="00F6756C"/>
    <w:rsid w:val="00F70358"/>
    <w:rsid w:val="00F70F62"/>
    <w:rsid w:val="00F71582"/>
    <w:rsid w:val="00F7164C"/>
    <w:rsid w:val="00F7172C"/>
    <w:rsid w:val="00F73BBC"/>
    <w:rsid w:val="00F740C0"/>
    <w:rsid w:val="00F74411"/>
    <w:rsid w:val="00F75716"/>
    <w:rsid w:val="00F7667C"/>
    <w:rsid w:val="00F77B5F"/>
    <w:rsid w:val="00F80955"/>
    <w:rsid w:val="00F80AE3"/>
    <w:rsid w:val="00F8121A"/>
    <w:rsid w:val="00F81D1D"/>
    <w:rsid w:val="00F81FC3"/>
    <w:rsid w:val="00F82EF7"/>
    <w:rsid w:val="00F82FB3"/>
    <w:rsid w:val="00F83AD7"/>
    <w:rsid w:val="00F83DE6"/>
    <w:rsid w:val="00F844AD"/>
    <w:rsid w:val="00F847F0"/>
    <w:rsid w:val="00F84B30"/>
    <w:rsid w:val="00F856AE"/>
    <w:rsid w:val="00F85C3C"/>
    <w:rsid w:val="00F863B6"/>
    <w:rsid w:val="00F8677C"/>
    <w:rsid w:val="00F867C8"/>
    <w:rsid w:val="00F86896"/>
    <w:rsid w:val="00F87704"/>
    <w:rsid w:val="00F8774E"/>
    <w:rsid w:val="00F909DA"/>
    <w:rsid w:val="00F9126A"/>
    <w:rsid w:val="00F913F7"/>
    <w:rsid w:val="00F9166F"/>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4B0"/>
    <w:rsid w:val="00FD7509"/>
    <w:rsid w:val="00FD76B0"/>
    <w:rsid w:val="00FD7F8A"/>
    <w:rsid w:val="00FE1A9E"/>
    <w:rsid w:val="00FE1F23"/>
    <w:rsid w:val="00FE2DCE"/>
    <w:rsid w:val="00FE3500"/>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E45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hilgeps.gov.ph" TargetMode="External"/><Relationship Id="rId4" Type="http://schemas.openxmlformats.org/officeDocument/2006/relationships/settings" Target="settings.xml"/><Relationship Id="rId9" Type="http://schemas.openxmlformats.org/officeDocument/2006/relationships/hyperlink" Target="mailto:barroso.ma_theresa@dpwh.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D3E2-5561-4DAD-A0D8-C83CFF4D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979</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7044</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QAS Unit</cp:lastModifiedBy>
  <cp:revision>194</cp:revision>
  <cp:lastPrinted>2024-11-27T09:01:00Z</cp:lastPrinted>
  <dcterms:created xsi:type="dcterms:W3CDTF">2022-08-02T02:23:00Z</dcterms:created>
  <dcterms:modified xsi:type="dcterms:W3CDTF">2024-11-27T09:01:00Z</dcterms:modified>
</cp:coreProperties>
</file>